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2BB6" w14:textId="77777777" w:rsidR="00973E91" w:rsidRPr="00973E91" w:rsidRDefault="00973E91" w:rsidP="00973E91">
      <w:pPr>
        <w:jc w:val="center"/>
        <w:rPr>
          <w:sz w:val="32"/>
          <w:szCs w:val="32"/>
        </w:rPr>
      </w:pPr>
      <w:r>
        <w:rPr>
          <w:sz w:val="32"/>
          <w:szCs w:val="32"/>
        </w:rPr>
        <w:t>Nederlands blok 2</w:t>
      </w:r>
    </w:p>
    <w:p w14:paraId="56D0C8B2" w14:textId="77777777" w:rsidR="00973E91" w:rsidRPr="00973E91" w:rsidRDefault="00973E91">
      <w:pPr>
        <w:rPr>
          <w:b/>
          <w:sz w:val="28"/>
          <w:szCs w:val="28"/>
        </w:rPr>
      </w:pPr>
      <w:r>
        <w:rPr>
          <w:b/>
          <w:sz w:val="28"/>
          <w:szCs w:val="28"/>
        </w:rPr>
        <w:t>Over lezen</w:t>
      </w:r>
    </w:p>
    <w:p w14:paraId="22B03DDE" w14:textId="77777777" w:rsidR="003A1157" w:rsidRPr="003A1157" w:rsidRDefault="003A1157">
      <w:r>
        <w:rPr>
          <w:b/>
        </w:rPr>
        <w:t>Personages</w:t>
      </w:r>
    </w:p>
    <w:p w14:paraId="5E422206" w14:textId="77777777" w:rsidR="003A1157" w:rsidRDefault="003A1157">
      <w:r>
        <w:t>Hoofdpersonen: je komt hun gevoelens, gedachten en acties te weten.</w:t>
      </w:r>
    </w:p>
    <w:p w14:paraId="2A2018BF" w14:textId="77777777" w:rsidR="003A1157" w:rsidRDefault="003A1157">
      <w:r>
        <w:t>Meestal maakt de hoofdpersoon een ontwikkeling door. Meestal draait het verhaal over het probleem van de hoofdpersoon en dan kom je later te weten hoe hij dit aanpakt etc.</w:t>
      </w:r>
    </w:p>
    <w:p w14:paraId="2C6225B0" w14:textId="77777777" w:rsidR="003A1157" w:rsidRDefault="003A1157"/>
    <w:p w14:paraId="4C4CA3A8" w14:textId="77777777" w:rsidR="003A1157" w:rsidRDefault="003A1157">
      <w:r>
        <w:t xml:space="preserve">Bijfiguren: zijn mensen in het verhaal waar je niet veel over komt te weten, alleen uit wat ze zeggen en doen. Meestal hebben ze 1 eigenschap en zijn ze stereotiep (zoals; de boze buurman of het domme hulpje. Ze reageren dus altijd voorspelbaar. Ook hoofdpersonen kunnen stereotiep zijn; de dappere held en de wanhopige prinses. Dit gebeurt bijna alleen in avontuurverhalen, strips of soaps) </w:t>
      </w:r>
    </w:p>
    <w:p w14:paraId="332F5240" w14:textId="77777777" w:rsidR="003A1157" w:rsidRDefault="003A1157">
      <w:r>
        <w:t xml:space="preserve"> Je hebt twee verschillende bijfiguren:</w:t>
      </w:r>
    </w:p>
    <w:p w14:paraId="39734282" w14:textId="77777777" w:rsidR="003A1157" w:rsidRDefault="003A1157" w:rsidP="003A1157">
      <w:pPr>
        <w:pStyle w:val="Lijstalinea"/>
        <w:numPr>
          <w:ilvl w:val="0"/>
          <w:numId w:val="1"/>
        </w:numPr>
      </w:pPr>
      <w:r>
        <w:t xml:space="preserve">Medespelers: zijn belangrijke bijfiguren in het verhaal </w:t>
      </w:r>
    </w:p>
    <w:p w14:paraId="15CB463A" w14:textId="77777777" w:rsidR="003A1157" w:rsidRDefault="003A1157" w:rsidP="003A1157">
      <w:pPr>
        <w:pStyle w:val="Lijstalinea"/>
        <w:numPr>
          <w:ilvl w:val="0"/>
          <w:numId w:val="1"/>
        </w:numPr>
      </w:pPr>
      <w:r>
        <w:t>Figuranten: mensen die alleen maar vulling zijn voor het verhaal.</w:t>
      </w:r>
    </w:p>
    <w:p w14:paraId="3251E01C" w14:textId="77777777" w:rsidR="003A1157" w:rsidRDefault="003A1157" w:rsidP="003A1157"/>
    <w:p w14:paraId="0A0F5F20" w14:textId="77777777" w:rsidR="003A1157" w:rsidRDefault="003A1157" w:rsidP="003A1157">
      <w:r>
        <w:t>Personages hebben een relatie met elkaar, door die relatie te veranderen kan je spanning brengen. Zoals het hulpje wordt de Bad-Guy.</w:t>
      </w:r>
    </w:p>
    <w:p w14:paraId="0AC11702" w14:textId="77777777" w:rsidR="003A1157" w:rsidRDefault="003A1157" w:rsidP="003A1157"/>
    <w:p w14:paraId="2C9C6D09" w14:textId="77777777" w:rsidR="003A1157" w:rsidRDefault="003A1157" w:rsidP="003A1157">
      <w:pPr>
        <w:rPr>
          <w:b/>
        </w:rPr>
      </w:pPr>
      <w:r>
        <w:rPr>
          <w:b/>
        </w:rPr>
        <w:t>Spanning</w:t>
      </w:r>
    </w:p>
    <w:p w14:paraId="080FCCC9" w14:textId="77777777" w:rsidR="003A1157" w:rsidRDefault="003A1157" w:rsidP="003A1157">
      <w:r>
        <w:t>Je hebt twee soorten spanning:</w:t>
      </w:r>
    </w:p>
    <w:p w14:paraId="612FFEAE" w14:textId="77777777" w:rsidR="003A1157" w:rsidRDefault="00BC1049" w:rsidP="003A1157">
      <w:pPr>
        <w:pStyle w:val="Lijstalinea"/>
        <w:numPr>
          <w:ilvl w:val="0"/>
          <w:numId w:val="2"/>
        </w:numPr>
      </w:pPr>
      <w:r>
        <w:t>Actiespanning: spanning die daadwerkelijk gebeurt; iemand gaat naar een bouwplaats en wordt daar gevangen genomen en bedreigd.</w:t>
      </w:r>
    </w:p>
    <w:p w14:paraId="094A33E1" w14:textId="77777777" w:rsidR="00BC1049" w:rsidRDefault="00BC1049" w:rsidP="003A1157">
      <w:pPr>
        <w:pStyle w:val="Lijstalinea"/>
        <w:numPr>
          <w:ilvl w:val="0"/>
          <w:numId w:val="2"/>
        </w:numPr>
      </w:pPr>
      <w:r>
        <w:t>Psychologische spanning: gaat over de gedachten en gevoelens van de hoofdpersoon. Bijvoorbeeld angst voor wat er gaat gebeuren.</w:t>
      </w:r>
    </w:p>
    <w:p w14:paraId="7EB4E9F8" w14:textId="77777777" w:rsidR="00BC1049" w:rsidRDefault="00BC1049" w:rsidP="00BC1049">
      <w:pPr>
        <w:pStyle w:val="Lijstalinea"/>
      </w:pPr>
      <w:r>
        <w:rPr>
          <w:i/>
        </w:rPr>
        <w:t>Vaak mondt Psychologische spanning uit in actiespanning</w:t>
      </w:r>
    </w:p>
    <w:p w14:paraId="7D80C7E0" w14:textId="77777777" w:rsidR="00BC1049" w:rsidRDefault="00BC1049" w:rsidP="00BC1049"/>
    <w:p w14:paraId="5080D515" w14:textId="77777777" w:rsidR="00BC1049" w:rsidRDefault="00BC1049" w:rsidP="00BC1049">
      <w:r>
        <w:t>Er zijn veel trucjes om spanning op te bouwen:</w:t>
      </w:r>
    </w:p>
    <w:p w14:paraId="797B7871" w14:textId="77777777" w:rsidR="00BC1049" w:rsidRDefault="0019391C" w:rsidP="0019391C">
      <w:pPr>
        <w:pStyle w:val="Lijstalinea"/>
        <w:numPr>
          <w:ilvl w:val="0"/>
          <w:numId w:val="3"/>
        </w:numPr>
      </w:pPr>
      <w:r>
        <w:t>Informatie voor de lezer verzwijgen</w:t>
      </w:r>
    </w:p>
    <w:p w14:paraId="10C883E2" w14:textId="77777777" w:rsidR="0019391C" w:rsidRDefault="0019391C" w:rsidP="0019391C">
      <w:pPr>
        <w:pStyle w:val="Lijstalinea"/>
        <w:numPr>
          <w:ilvl w:val="0"/>
          <w:numId w:val="3"/>
        </w:numPr>
      </w:pPr>
      <w:r>
        <w:t>Een geheim of raadsel dat een beetje wordt verteld</w:t>
      </w:r>
    </w:p>
    <w:p w14:paraId="77784040" w14:textId="77777777" w:rsidR="0019391C" w:rsidRDefault="0019391C" w:rsidP="0019391C">
      <w:pPr>
        <w:pStyle w:val="Lijstalinea"/>
        <w:numPr>
          <w:ilvl w:val="0"/>
          <w:numId w:val="3"/>
        </w:numPr>
      </w:pPr>
      <w:r>
        <w:t>Hoe het verder zal gaan, wordt niet verteld maar uitgebeeld (vertraging)</w:t>
      </w:r>
    </w:p>
    <w:p w14:paraId="5B45DE92" w14:textId="77777777" w:rsidR="0019391C" w:rsidRDefault="0019391C" w:rsidP="0019391C">
      <w:pPr>
        <w:pStyle w:val="Lijstalinea"/>
        <w:numPr>
          <w:ilvl w:val="0"/>
          <w:numId w:val="3"/>
        </w:numPr>
      </w:pPr>
      <w:r>
        <w:t>Personen in enge of gevaarlijk situaties neerzetten</w:t>
      </w:r>
    </w:p>
    <w:p w14:paraId="227862AE" w14:textId="77777777" w:rsidR="0019391C" w:rsidRDefault="0019391C" w:rsidP="0019391C">
      <w:pPr>
        <w:pStyle w:val="Lijstalinea"/>
        <w:numPr>
          <w:ilvl w:val="0"/>
          <w:numId w:val="3"/>
        </w:numPr>
      </w:pPr>
      <w:r>
        <w:t>Een verhaal speelt zich op een enge locatie af (donker bos)</w:t>
      </w:r>
    </w:p>
    <w:p w14:paraId="7F6E664E" w14:textId="77777777" w:rsidR="0019391C" w:rsidRDefault="0019391C" w:rsidP="0019391C">
      <w:pPr>
        <w:pStyle w:val="Lijstalinea"/>
        <w:numPr>
          <w:ilvl w:val="0"/>
          <w:numId w:val="3"/>
        </w:numPr>
      </w:pPr>
      <w:r>
        <w:t>Het verhaal stopt op een spannend moment (cliffhanger)</w:t>
      </w:r>
    </w:p>
    <w:p w14:paraId="4957A7E9" w14:textId="77777777" w:rsidR="0019391C" w:rsidRDefault="0019391C" w:rsidP="0019391C">
      <w:pPr>
        <w:pStyle w:val="Lijstalinea"/>
        <w:numPr>
          <w:ilvl w:val="0"/>
          <w:numId w:val="3"/>
        </w:numPr>
      </w:pPr>
      <w:r>
        <w:t>Een onverwachte wending; bij deze truc gebeurt er iets wat je totaal niet verwacht; Bijv. De beste vriend wordt ineens slecht. Dit had je niet verwacht en daardoor wordt je nieuwsgierig en wil je doorlezen.</w:t>
      </w:r>
    </w:p>
    <w:p w14:paraId="42D16CF0" w14:textId="77777777" w:rsidR="0019391C" w:rsidRDefault="0019391C" w:rsidP="0019391C">
      <w:pPr>
        <w:pStyle w:val="Lijstalinea"/>
        <w:numPr>
          <w:ilvl w:val="0"/>
          <w:numId w:val="3"/>
        </w:numPr>
      </w:pPr>
      <w:r>
        <w:t>Het opwekken van verwachtingen en oproepen van vermoedens</w:t>
      </w:r>
      <w:r w:rsidR="005F2ECA">
        <w:t>, bijvoorbeeld: De hoofdpersoon gaat een huis binnen om een foto te zoeken, dan kijkt hij in de kast en dan komt er iemand binnen, dan ga je bedenken wat hier gaat gebeuren.</w:t>
      </w:r>
    </w:p>
    <w:p w14:paraId="774CFE1D" w14:textId="77777777" w:rsidR="005F2ECA" w:rsidRDefault="00973E91" w:rsidP="0019391C">
      <w:pPr>
        <w:pStyle w:val="Lijstalinea"/>
        <w:numPr>
          <w:ilvl w:val="0"/>
          <w:numId w:val="3"/>
        </w:numPr>
      </w:pPr>
      <w:r>
        <w:t>Een informatievoorsprong, bij deze truc weet de lezer of kijker meer dan de hoofdpersoon: bijvoorbeeld de hoofdpersoon gaat naar een bepaalde plek en jij wil hem dan tegenhouden omdat je al weet wat er gebeurd.</w:t>
      </w:r>
    </w:p>
    <w:p w14:paraId="5FBD90F3" w14:textId="77777777" w:rsidR="00973E91" w:rsidRDefault="00973E91" w:rsidP="00973E91">
      <w:pPr>
        <w:ind w:left="360"/>
      </w:pPr>
    </w:p>
    <w:p w14:paraId="066EA235" w14:textId="77777777" w:rsidR="00973E91" w:rsidRDefault="00973E91" w:rsidP="00973E91">
      <w:pPr>
        <w:ind w:left="360"/>
      </w:pPr>
      <w:r>
        <w:t>Een verhaal is opgebouwd uit spanningsbogen. Een spanningsboog is de tijd tussen het begin en einde van een spanning. Zo begint een spanningsboog wanneer de hoofdpersoon wordt aangevallen en eindigt hij als hij de slechterik heeft verslagen.</w:t>
      </w:r>
    </w:p>
    <w:p w14:paraId="5D517C41" w14:textId="77777777" w:rsidR="00973E91" w:rsidRDefault="00973E91" w:rsidP="00973E91">
      <w:pPr>
        <w:ind w:left="360"/>
      </w:pPr>
      <w:r>
        <w:t>Een spanningsboog kan kort zijn, maar ook enkele hoofdstukken, als een dreiging maar niet weggaat.</w:t>
      </w:r>
    </w:p>
    <w:p w14:paraId="1A18C1E0" w14:textId="77777777" w:rsidR="00973E91" w:rsidRDefault="00973E91" w:rsidP="00973E91"/>
    <w:p w14:paraId="42D2764E" w14:textId="77777777" w:rsidR="00973E91" w:rsidRDefault="00973E91" w:rsidP="00973E91">
      <w:pPr>
        <w:rPr>
          <w:sz w:val="28"/>
          <w:szCs w:val="28"/>
        </w:rPr>
      </w:pPr>
      <w:r>
        <w:rPr>
          <w:sz w:val="32"/>
          <w:szCs w:val="32"/>
        </w:rPr>
        <w:t>Grammatica</w:t>
      </w:r>
    </w:p>
    <w:p w14:paraId="1F117690" w14:textId="77777777" w:rsidR="00973E91" w:rsidRPr="0079114C" w:rsidRDefault="00973E91" w:rsidP="00973E91">
      <w:r w:rsidRPr="0079114C">
        <w:rPr>
          <w:b/>
        </w:rPr>
        <w:t>Werkwoordstijden</w:t>
      </w:r>
    </w:p>
    <w:p w14:paraId="7BFE3F30" w14:textId="77777777" w:rsidR="00973E91" w:rsidRDefault="00973E91" w:rsidP="00973E91">
      <w:pPr>
        <w:pStyle w:val="Lijstalinea"/>
        <w:numPr>
          <w:ilvl w:val="0"/>
          <w:numId w:val="4"/>
        </w:numPr>
      </w:pPr>
      <w:r>
        <w:t xml:space="preserve">Een zin kan in </w:t>
      </w:r>
      <w:r w:rsidRPr="00973E91">
        <w:rPr>
          <w:b/>
        </w:rPr>
        <w:t>tegenwoordige tijd</w:t>
      </w:r>
      <w:r>
        <w:t xml:space="preserve"> of </w:t>
      </w:r>
      <w:r w:rsidRPr="00973E91">
        <w:rPr>
          <w:b/>
        </w:rPr>
        <w:t>verleden tijd</w:t>
      </w:r>
      <w:r>
        <w:t xml:space="preserve"> staan, je ziet aan de persoonsvorm in welke tijd de zin staat.</w:t>
      </w:r>
    </w:p>
    <w:p w14:paraId="63CAFC36" w14:textId="77777777" w:rsidR="00973E91" w:rsidRDefault="00973E91" w:rsidP="00973E91">
      <w:pPr>
        <w:pStyle w:val="Lijstalinea"/>
        <w:numPr>
          <w:ilvl w:val="0"/>
          <w:numId w:val="4"/>
        </w:numPr>
      </w:pPr>
      <w:r>
        <w:t>Een zin kan voltooid en onvoltooid zijn.</w:t>
      </w:r>
    </w:p>
    <w:p w14:paraId="7D3A937B" w14:textId="77777777" w:rsidR="00973E91" w:rsidRDefault="00973E91" w:rsidP="00973E91">
      <w:pPr>
        <w:pStyle w:val="Lijstalinea"/>
      </w:pPr>
      <w:r>
        <w:t xml:space="preserve">     Voltooide tijd is als er een vorm van het werkwoord hebben of zijn er is, deze         </w:t>
      </w:r>
    </w:p>
    <w:p w14:paraId="4B38DD27" w14:textId="77777777" w:rsidR="00973E91" w:rsidRDefault="00973E91" w:rsidP="00973E91">
      <w:pPr>
        <w:pStyle w:val="Lijstalinea"/>
      </w:pPr>
      <w:r>
        <w:t xml:space="preserve">     woorden zijn dan altijd het hww, ook staat er een voltooid deelwoord in de zin.</w:t>
      </w:r>
    </w:p>
    <w:p w14:paraId="5F890A97" w14:textId="77777777" w:rsidR="00973E91" w:rsidRDefault="00DE67D8" w:rsidP="00973E91">
      <w:pPr>
        <w:pStyle w:val="Lijstalinea"/>
      </w:pPr>
      <w:r>
        <w:t xml:space="preserve">     </w:t>
      </w:r>
      <w:r w:rsidR="00973E91">
        <w:t>O</w:t>
      </w:r>
      <w:r>
        <w:t xml:space="preserve">nvoltooid is het als er geen vorm van hebben of zijn en voltooid deelwoord </w:t>
      </w:r>
    </w:p>
    <w:p w14:paraId="27683280" w14:textId="77777777" w:rsidR="00DE67D8" w:rsidRDefault="00DE67D8" w:rsidP="00973E91">
      <w:pPr>
        <w:pStyle w:val="Lijstalinea"/>
      </w:pPr>
      <w:r>
        <w:t xml:space="preserve">     erin staat.</w:t>
      </w:r>
    </w:p>
    <w:p w14:paraId="636624B3" w14:textId="77777777" w:rsidR="00DE67D8" w:rsidRDefault="0079114C" w:rsidP="0079114C">
      <w:pPr>
        <w:rPr>
          <w:b/>
        </w:rPr>
      </w:pPr>
      <w:r>
        <w:rPr>
          <w:b/>
        </w:rPr>
        <w:t>Bedrijvend of lijdend?</w:t>
      </w:r>
    </w:p>
    <w:p w14:paraId="609ADCD0" w14:textId="77777777" w:rsidR="0079114C" w:rsidRDefault="0079114C" w:rsidP="0079114C">
      <w:pPr>
        <w:pStyle w:val="Lijstalinea"/>
        <w:numPr>
          <w:ilvl w:val="0"/>
          <w:numId w:val="5"/>
        </w:numPr>
      </w:pPr>
      <w:r>
        <w:t>Een zin staat in de bedrijvende vorm als het onderwerp iets doet. In bedrijvende zinnen kan een lijdend voorwerp staan.</w:t>
      </w:r>
    </w:p>
    <w:p w14:paraId="30160615" w14:textId="77777777" w:rsidR="0079114C" w:rsidRPr="0079114C" w:rsidRDefault="0079114C" w:rsidP="0079114C">
      <w:pPr>
        <w:pStyle w:val="Lijstalinea"/>
        <w:rPr>
          <w:i/>
        </w:rPr>
      </w:pPr>
      <w:r>
        <w:rPr>
          <w:i/>
        </w:rPr>
        <w:t>De postbode geeft mij het pakketje.</w:t>
      </w:r>
    </w:p>
    <w:p w14:paraId="57F42A65" w14:textId="77777777" w:rsidR="0079114C" w:rsidRDefault="0079114C" w:rsidP="0079114C">
      <w:pPr>
        <w:pStyle w:val="Lijstalinea"/>
        <w:numPr>
          <w:ilvl w:val="0"/>
          <w:numId w:val="5"/>
        </w:numPr>
      </w:pPr>
      <w:r>
        <w:t xml:space="preserve">Een zin staat in de lijdende vorm als er iets met het onderwerp wordt gedaan. In een lijdende zin kan </w:t>
      </w:r>
      <w:r w:rsidRPr="0079114C">
        <w:rPr>
          <w:b/>
        </w:rPr>
        <w:t>geen</w:t>
      </w:r>
      <w:r>
        <w:t xml:space="preserve"> lijdend voorwerp staan</w:t>
      </w:r>
    </w:p>
    <w:p w14:paraId="4D0B4B91" w14:textId="77777777" w:rsidR="0079114C" w:rsidRDefault="0079114C" w:rsidP="0079114C">
      <w:pPr>
        <w:pStyle w:val="Lijstalinea"/>
      </w:pPr>
      <w:r>
        <w:rPr>
          <w:i/>
        </w:rPr>
        <w:t>Het pakketje wordt mij door de postbode gegeven.</w:t>
      </w:r>
    </w:p>
    <w:p w14:paraId="455EE293" w14:textId="77777777" w:rsidR="0079114C" w:rsidRDefault="0079114C" w:rsidP="0079114C"/>
    <w:p w14:paraId="642706A1" w14:textId="77777777" w:rsidR="0079114C" w:rsidRDefault="0079114C" w:rsidP="0079114C">
      <w:pPr>
        <w:rPr>
          <w:b/>
        </w:rPr>
      </w:pPr>
      <w:r>
        <w:rPr>
          <w:b/>
        </w:rPr>
        <w:t>Koppelwerkwoord</w:t>
      </w:r>
    </w:p>
    <w:p w14:paraId="4836378A" w14:textId="77777777" w:rsidR="0079114C" w:rsidRDefault="0079114C" w:rsidP="0079114C">
      <w:r>
        <w:t xml:space="preserve"> Het koppelwerkwoord koppelt twee delen van zinnen aan elkaar. Je kunt makkelijk zien of het een hww, zww, of kww is door wegtestrepen:</w:t>
      </w:r>
    </w:p>
    <w:p w14:paraId="62FD75EF" w14:textId="77777777" w:rsidR="0079114C" w:rsidRDefault="0079114C" w:rsidP="0079114C">
      <w:r>
        <w:t>Kijk eerst of er een vorm van het kww in staat, (zie schema) zo nee, dan is er geen kww.</w:t>
      </w:r>
    </w:p>
    <w:p w14:paraId="30A232A2" w14:textId="77777777" w:rsidR="0079114C" w:rsidRDefault="0079114C" w:rsidP="0079114C">
      <w:r>
        <w:t>Staat hij er wel dan kijk je welke het is, is het geen zww? Dan kan het een hww zijn, kijk dan of er nog een werkwoord in de zin staar, zo ja? Dan is het een hww, zo nee dan is het een kww!</w:t>
      </w:r>
    </w:p>
    <w:tbl>
      <w:tblPr>
        <w:tblStyle w:val="Tabelraster"/>
        <w:tblW w:w="9454" w:type="dxa"/>
        <w:tblLook w:val="04A0" w:firstRow="1" w:lastRow="0" w:firstColumn="1" w:lastColumn="0" w:noHBand="0" w:noVBand="1"/>
      </w:tblPr>
      <w:tblGrid>
        <w:gridCol w:w="2363"/>
        <w:gridCol w:w="2363"/>
        <w:gridCol w:w="2364"/>
        <w:gridCol w:w="2364"/>
      </w:tblGrid>
      <w:tr w:rsidR="0079114C" w14:paraId="204187B0" w14:textId="77777777" w:rsidTr="0079114C">
        <w:trPr>
          <w:trHeight w:val="493"/>
        </w:trPr>
        <w:tc>
          <w:tcPr>
            <w:tcW w:w="2363" w:type="dxa"/>
          </w:tcPr>
          <w:p w14:paraId="597D3E67" w14:textId="77777777" w:rsidR="0079114C" w:rsidRDefault="0079114C" w:rsidP="0079114C"/>
        </w:tc>
        <w:tc>
          <w:tcPr>
            <w:tcW w:w="2363" w:type="dxa"/>
          </w:tcPr>
          <w:p w14:paraId="34CFCF2F" w14:textId="77777777" w:rsidR="0079114C" w:rsidRDefault="0079114C" w:rsidP="0079114C">
            <w:r>
              <w:t>zww</w:t>
            </w:r>
          </w:p>
        </w:tc>
        <w:tc>
          <w:tcPr>
            <w:tcW w:w="2364" w:type="dxa"/>
          </w:tcPr>
          <w:p w14:paraId="234C08C8" w14:textId="77777777" w:rsidR="0079114C" w:rsidRDefault="002728E1" w:rsidP="0079114C">
            <w:r>
              <w:t>h</w:t>
            </w:r>
            <w:r w:rsidR="0079114C">
              <w:t>ww</w:t>
            </w:r>
          </w:p>
        </w:tc>
        <w:tc>
          <w:tcPr>
            <w:tcW w:w="2364" w:type="dxa"/>
          </w:tcPr>
          <w:p w14:paraId="36F997CE" w14:textId="77777777" w:rsidR="0079114C" w:rsidRDefault="002728E1" w:rsidP="0079114C">
            <w:r>
              <w:t>k</w:t>
            </w:r>
            <w:r w:rsidR="0079114C">
              <w:t>ww</w:t>
            </w:r>
          </w:p>
        </w:tc>
      </w:tr>
      <w:tr w:rsidR="0079114C" w14:paraId="6F30E735" w14:textId="77777777" w:rsidTr="0079114C">
        <w:trPr>
          <w:trHeight w:val="525"/>
        </w:trPr>
        <w:tc>
          <w:tcPr>
            <w:tcW w:w="2363" w:type="dxa"/>
          </w:tcPr>
          <w:p w14:paraId="0CFF3A37" w14:textId="77777777" w:rsidR="0079114C" w:rsidRDefault="0079114C" w:rsidP="0079114C">
            <w:r>
              <w:t>zijn</w:t>
            </w:r>
          </w:p>
        </w:tc>
        <w:tc>
          <w:tcPr>
            <w:tcW w:w="2363" w:type="dxa"/>
          </w:tcPr>
          <w:p w14:paraId="36690A33" w14:textId="77777777" w:rsidR="0079114C" w:rsidRDefault="002728E1" w:rsidP="0079114C">
            <w:r>
              <w:t>Bevinden/bestaan</w:t>
            </w:r>
          </w:p>
        </w:tc>
        <w:tc>
          <w:tcPr>
            <w:tcW w:w="2364" w:type="dxa"/>
          </w:tcPr>
          <w:p w14:paraId="76B92589" w14:textId="77777777" w:rsidR="0079114C" w:rsidRDefault="002728E1" w:rsidP="0079114C">
            <w:r>
              <w:t>Nog een ww</w:t>
            </w:r>
          </w:p>
        </w:tc>
        <w:tc>
          <w:tcPr>
            <w:tcW w:w="2364" w:type="dxa"/>
          </w:tcPr>
          <w:p w14:paraId="37E1DEE6" w14:textId="77777777" w:rsidR="0079114C" w:rsidRDefault="00C432CD" w:rsidP="0079114C">
            <w:r>
              <w:t>overig</w:t>
            </w:r>
          </w:p>
        </w:tc>
      </w:tr>
      <w:tr w:rsidR="0079114C" w14:paraId="7F55561F" w14:textId="77777777" w:rsidTr="0079114C">
        <w:trPr>
          <w:trHeight w:val="493"/>
        </w:trPr>
        <w:tc>
          <w:tcPr>
            <w:tcW w:w="2363" w:type="dxa"/>
          </w:tcPr>
          <w:p w14:paraId="4222CB4C" w14:textId="77777777" w:rsidR="0079114C" w:rsidRDefault="0079114C" w:rsidP="0079114C">
            <w:r>
              <w:t>worden</w:t>
            </w:r>
          </w:p>
        </w:tc>
        <w:tc>
          <w:tcPr>
            <w:tcW w:w="2363" w:type="dxa"/>
          </w:tcPr>
          <w:p w14:paraId="4BDE03F1" w14:textId="77777777" w:rsidR="0079114C" w:rsidRDefault="002728E1" w:rsidP="0079114C">
            <w:r>
              <w:t>Kan niet</w:t>
            </w:r>
          </w:p>
        </w:tc>
        <w:tc>
          <w:tcPr>
            <w:tcW w:w="2364" w:type="dxa"/>
          </w:tcPr>
          <w:p w14:paraId="1F4A0C85" w14:textId="77777777" w:rsidR="0079114C" w:rsidRDefault="002728E1" w:rsidP="0079114C">
            <w:r>
              <w:t>Nog een ww</w:t>
            </w:r>
          </w:p>
        </w:tc>
        <w:tc>
          <w:tcPr>
            <w:tcW w:w="2364" w:type="dxa"/>
          </w:tcPr>
          <w:p w14:paraId="76CF073B" w14:textId="77777777" w:rsidR="0079114C" w:rsidRDefault="00C432CD" w:rsidP="0079114C">
            <w:r>
              <w:t>overig</w:t>
            </w:r>
          </w:p>
        </w:tc>
      </w:tr>
      <w:tr w:rsidR="0079114C" w14:paraId="2A38A4BC" w14:textId="77777777" w:rsidTr="0079114C">
        <w:trPr>
          <w:trHeight w:val="525"/>
        </w:trPr>
        <w:tc>
          <w:tcPr>
            <w:tcW w:w="2363" w:type="dxa"/>
          </w:tcPr>
          <w:p w14:paraId="07D5CE7D" w14:textId="77777777" w:rsidR="0079114C" w:rsidRDefault="0079114C" w:rsidP="0079114C">
            <w:r>
              <w:t>blijven</w:t>
            </w:r>
          </w:p>
        </w:tc>
        <w:tc>
          <w:tcPr>
            <w:tcW w:w="2363" w:type="dxa"/>
          </w:tcPr>
          <w:p w14:paraId="305F4231" w14:textId="77777777" w:rsidR="0079114C" w:rsidRDefault="0079114C" w:rsidP="0079114C"/>
        </w:tc>
        <w:tc>
          <w:tcPr>
            <w:tcW w:w="2364" w:type="dxa"/>
          </w:tcPr>
          <w:p w14:paraId="517B0ECB" w14:textId="77777777" w:rsidR="0079114C" w:rsidRDefault="002728E1" w:rsidP="0079114C">
            <w:r>
              <w:t>Nog een ww</w:t>
            </w:r>
          </w:p>
        </w:tc>
        <w:tc>
          <w:tcPr>
            <w:tcW w:w="2364" w:type="dxa"/>
          </w:tcPr>
          <w:p w14:paraId="78F3560A" w14:textId="77777777" w:rsidR="0079114C" w:rsidRDefault="00C432CD" w:rsidP="0079114C">
            <w:r>
              <w:t>overig</w:t>
            </w:r>
          </w:p>
        </w:tc>
      </w:tr>
      <w:tr w:rsidR="0079114C" w14:paraId="3EEF4E77" w14:textId="77777777" w:rsidTr="0079114C">
        <w:trPr>
          <w:trHeight w:val="493"/>
        </w:trPr>
        <w:tc>
          <w:tcPr>
            <w:tcW w:w="2363" w:type="dxa"/>
          </w:tcPr>
          <w:p w14:paraId="5A1497BD" w14:textId="77777777" w:rsidR="0079114C" w:rsidRDefault="0079114C" w:rsidP="0079114C">
            <w:r>
              <w:t>blijken</w:t>
            </w:r>
          </w:p>
        </w:tc>
        <w:tc>
          <w:tcPr>
            <w:tcW w:w="2363" w:type="dxa"/>
          </w:tcPr>
          <w:p w14:paraId="630E0686" w14:textId="77777777" w:rsidR="0079114C" w:rsidRDefault="002728E1" w:rsidP="0079114C">
            <w:r>
              <w:t>Kan niet</w:t>
            </w:r>
          </w:p>
        </w:tc>
        <w:tc>
          <w:tcPr>
            <w:tcW w:w="2364" w:type="dxa"/>
          </w:tcPr>
          <w:p w14:paraId="2C1D2CDB" w14:textId="77777777" w:rsidR="0079114C" w:rsidRDefault="002728E1" w:rsidP="0079114C">
            <w:r>
              <w:t>Nog een ww</w:t>
            </w:r>
          </w:p>
        </w:tc>
        <w:tc>
          <w:tcPr>
            <w:tcW w:w="2364" w:type="dxa"/>
          </w:tcPr>
          <w:p w14:paraId="764E8FCB" w14:textId="77777777" w:rsidR="0079114C" w:rsidRDefault="00C432CD" w:rsidP="0079114C">
            <w:r>
              <w:t>overig</w:t>
            </w:r>
          </w:p>
        </w:tc>
      </w:tr>
      <w:tr w:rsidR="0079114C" w14:paraId="52277BB4" w14:textId="77777777" w:rsidTr="0079114C">
        <w:trPr>
          <w:trHeight w:val="525"/>
        </w:trPr>
        <w:tc>
          <w:tcPr>
            <w:tcW w:w="2363" w:type="dxa"/>
          </w:tcPr>
          <w:p w14:paraId="7DA1FE79" w14:textId="77777777" w:rsidR="0079114C" w:rsidRDefault="0079114C" w:rsidP="0079114C">
            <w:r>
              <w:t>schij</w:t>
            </w:r>
            <w:r w:rsidR="002728E1">
              <w:t>nen</w:t>
            </w:r>
          </w:p>
        </w:tc>
        <w:tc>
          <w:tcPr>
            <w:tcW w:w="2363" w:type="dxa"/>
          </w:tcPr>
          <w:p w14:paraId="4AAC6097" w14:textId="77777777" w:rsidR="0079114C" w:rsidRDefault="002728E1" w:rsidP="0079114C">
            <w:r>
              <w:t>Licht uitstralen</w:t>
            </w:r>
          </w:p>
        </w:tc>
        <w:tc>
          <w:tcPr>
            <w:tcW w:w="2364" w:type="dxa"/>
          </w:tcPr>
          <w:p w14:paraId="52026BC7" w14:textId="77777777" w:rsidR="0079114C" w:rsidRDefault="002728E1" w:rsidP="0079114C">
            <w:r>
              <w:t>Nog een ww</w:t>
            </w:r>
          </w:p>
        </w:tc>
        <w:tc>
          <w:tcPr>
            <w:tcW w:w="2364" w:type="dxa"/>
          </w:tcPr>
          <w:p w14:paraId="41ED92DA" w14:textId="77777777" w:rsidR="0079114C" w:rsidRDefault="002728E1" w:rsidP="0079114C">
            <w:r>
              <w:t>Hij schijnt dat te doen.</w:t>
            </w:r>
          </w:p>
        </w:tc>
      </w:tr>
      <w:tr w:rsidR="0079114C" w14:paraId="03148E7B" w14:textId="77777777" w:rsidTr="0079114C">
        <w:trPr>
          <w:trHeight w:val="525"/>
        </w:trPr>
        <w:tc>
          <w:tcPr>
            <w:tcW w:w="2363" w:type="dxa"/>
          </w:tcPr>
          <w:p w14:paraId="4FC17F4F" w14:textId="77777777" w:rsidR="0079114C" w:rsidRDefault="002728E1" w:rsidP="0079114C">
            <w:r>
              <w:t>lijken</w:t>
            </w:r>
          </w:p>
        </w:tc>
        <w:tc>
          <w:tcPr>
            <w:tcW w:w="2363" w:type="dxa"/>
          </w:tcPr>
          <w:p w14:paraId="4D3DC826" w14:textId="77777777" w:rsidR="0079114C" w:rsidRDefault="002728E1" w:rsidP="0079114C">
            <w:r>
              <w:t>Lijken op …</w:t>
            </w:r>
          </w:p>
        </w:tc>
        <w:tc>
          <w:tcPr>
            <w:tcW w:w="2364" w:type="dxa"/>
          </w:tcPr>
          <w:p w14:paraId="56343A76" w14:textId="77777777" w:rsidR="0079114C" w:rsidRDefault="002728E1" w:rsidP="0079114C">
            <w:r>
              <w:t>Nog een ww</w:t>
            </w:r>
          </w:p>
        </w:tc>
        <w:tc>
          <w:tcPr>
            <w:tcW w:w="2364" w:type="dxa"/>
          </w:tcPr>
          <w:p w14:paraId="2CB3A6D9" w14:textId="77777777" w:rsidR="0079114C" w:rsidRDefault="00C432CD" w:rsidP="0079114C">
            <w:r>
              <w:t>overig</w:t>
            </w:r>
          </w:p>
        </w:tc>
      </w:tr>
    </w:tbl>
    <w:p w14:paraId="46AAA846" w14:textId="77777777" w:rsidR="0079114C" w:rsidRDefault="0079114C" w:rsidP="0079114C"/>
    <w:p w14:paraId="1C0669FD" w14:textId="77777777" w:rsidR="00C432CD" w:rsidRDefault="00C432CD" w:rsidP="0079114C">
      <w:pPr>
        <w:rPr>
          <w:sz w:val="32"/>
          <w:szCs w:val="32"/>
        </w:rPr>
      </w:pPr>
      <w:r>
        <w:rPr>
          <w:sz w:val="32"/>
          <w:szCs w:val="32"/>
        </w:rPr>
        <w:t>Spelling</w:t>
      </w:r>
    </w:p>
    <w:p w14:paraId="3D1CD040" w14:textId="77777777" w:rsidR="00C432CD" w:rsidRDefault="00C432CD" w:rsidP="0079114C">
      <w:pPr>
        <w:rPr>
          <w:b/>
        </w:rPr>
      </w:pPr>
      <w:r>
        <w:rPr>
          <w:b/>
        </w:rPr>
        <w:t>Voltooid deelwoord</w:t>
      </w:r>
    </w:p>
    <w:p w14:paraId="156DE9B7" w14:textId="77777777" w:rsidR="00C432CD" w:rsidRDefault="00C432CD" w:rsidP="0079114C">
      <w:r>
        <w:t>Als je wilt weten hoe je een voltooid deelwoord schrijft moet je een paar dingen bedenken.</w:t>
      </w:r>
    </w:p>
    <w:p w14:paraId="34ABC961" w14:textId="77777777" w:rsidR="00C432CD" w:rsidRDefault="00B94041" w:rsidP="0079114C">
      <w:r>
        <w:t>Als het van een sterk werkwoord is eindigt het meestal op –en</w:t>
      </w:r>
    </w:p>
    <w:p w14:paraId="3D59550C" w14:textId="77777777" w:rsidR="00B94041" w:rsidRDefault="00B94041" w:rsidP="0079114C">
      <w:r>
        <w:t xml:space="preserve">Als het van een zwak werkwoord is </w:t>
      </w:r>
      <w:r w:rsidR="002357F6">
        <w:t>eindigt</w:t>
      </w:r>
      <w:r>
        <w:t xml:space="preserve"> het altijd op een –t of een –d, hierbij gebruik je ‘t kofschip ( of sexy fokschaap etc.)</w:t>
      </w:r>
    </w:p>
    <w:p w14:paraId="272079CA" w14:textId="77777777" w:rsidR="00B94041" w:rsidRDefault="00B94041" w:rsidP="0079114C">
      <w:r>
        <w:t xml:space="preserve">Dan zet je hem in voltooid deelwoord; gooien </w:t>
      </w:r>
      <w:r>
        <w:sym w:font="Wingdings" w:char="F0E0"/>
      </w:r>
      <w:r>
        <w:t xml:space="preserve"> gegooid. Eten </w:t>
      </w:r>
      <w:r>
        <w:sym w:font="Wingdings" w:char="F0E0"/>
      </w:r>
      <w:r>
        <w:t xml:space="preserve"> gegeten</w:t>
      </w:r>
    </w:p>
    <w:p w14:paraId="23ECF85A" w14:textId="77777777" w:rsidR="00B94041" w:rsidRDefault="00B94041" w:rsidP="0079114C"/>
    <w:p w14:paraId="5500507D" w14:textId="77777777" w:rsidR="00B94041" w:rsidRDefault="00B94041" w:rsidP="0079114C">
      <w:pPr>
        <w:rPr>
          <w:b/>
        </w:rPr>
      </w:pPr>
      <w:r>
        <w:rPr>
          <w:b/>
        </w:rPr>
        <w:lastRenderedPageBreak/>
        <w:t>Infinitief</w:t>
      </w:r>
    </w:p>
    <w:p w14:paraId="081CA34E" w14:textId="77777777" w:rsidR="00B94041" w:rsidRDefault="00B94041" w:rsidP="0079114C">
      <w:r>
        <w:t xml:space="preserve"> Is heel makkelijk, je schrijft het als woordenboekvorm. Wachtte </w:t>
      </w:r>
      <w:r>
        <w:sym w:font="Wingdings" w:char="F0E0"/>
      </w:r>
      <w:r>
        <w:t xml:space="preserve"> wachten.</w:t>
      </w:r>
    </w:p>
    <w:p w14:paraId="4DB19D49" w14:textId="77777777" w:rsidR="00B94041" w:rsidRDefault="00B94041" w:rsidP="0079114C"/>
    <w:p w14:paraId="31EBCAF8" w14:textId="77777777" w:rsidR="00B94041" w:rsidRDefault="00B94041" w:rsidP="0079114C">
      <w:pPr>
        <w:rPr>
          <w:b/>
        </w:rPr>
      </w:pPr>
      <w:r>
        <w:rPr>
          <w:b/>
        </w:rPr>
        <w:t>Zinnen met twee onderwerpen en gezegdes</w:t>
      </w:r>
    </w:p>
    <w:p w14:paraId="3DD65094" w14:textId="77777777" w:rsidR="00B94041" w:rsidRDefault="00B94041" w:rsidP="0079114C">
      <w:r>
        <w:t xml:space="preserve">Arno </w:t>
      </w:r>
      <w:r>
        <w:rPr>
          <w:i/>
        </w:rPr>
        <w:t xml:space="preserve">beweert </w:t>
      </w:r>
      <w:r>
        <w:t xml:space="preserve">nu opeens dat hij zoiets onverstandigs nooit </w:t>
      </w:r>
      <w:r>
        <w:rPr>
          <w:i/>
        </w:rPr>
        <w:t xml:space="preserve">beweerd </w:t>
      </w:r>
      <w:r>
        <w:t>kan hebben.</w:t>
      </w:r>
    </w:p>
    <w:p w14:paraId="61DE185A" w14:textId="77777777" w:rsidR="00B94041" w:rsidRDefault="00B94041" w:rsidP="0079114C">
      <w:r>
        <w:t>In deze zin staan 2 onderwerpen en gezegdes:</w:t>
      </w:r>
    </w:p>
    <w:p w14:paraId="205925B0" w14:textId="77777777" w:rsidR="00B94041" w:rsidRPr="00B94041" w:rsidRDefault="00B94041" w:rsidP="00B94041">
      <w:pPr>
        <w:pStyle w:val="Lijstalinea"/>
        <w:numPr>
          <w:ilvl w:val="0"/>
          <w:numId w:val="6"/>
        </w:numPr>
      </w:pPr>
      <w:r>
        <w:rPr>
          <w:b/>
        </w:rPr>
        <w:t xml:space="preserve">Arno </w:t>
      </w:r>
      <w:r>
        <w:rPr>
          <w:i/>
        </w:rPr>
        <w:t>beweert</w:t>
      </w:r>
    </w:p>
    <w:p w14:paraId="1707A77C" w14:textId="77777777" w:rsidR="00B94041" w:rsidRPr="00B94041" w:rsidRDefault="00B94041" w:rsidP="00B94041">
      <w:pPr>
        <w:pStyle w:val="Lijstalinea"/>
        <w:numPr>
          <w:ilvl w:val="0"/>
          <w:numId w:val="6"/>
        </w:numPr>
      </w:pPr>
      <w:r>
        <w:rPr>
          <w:b/>
        </w:rPr>
        <w:t xml:space="preserve">Hij </w:t>
      </w:r>
      <w:r>
        <w:rPr>
          <w:i/>
        </w:rPr>
        <w:t>kan hebben beweerd</w:t>
      </w:r>
    </w:p>
    <w:p w14:paraId="1BB0EBA8" w14:textId="77777777" w:rsidR="00B94041" w:rsidRDefault="00B94041" w:rsidP="00B94041">
      <w:r>
        <w:t xml:space="preserve">Let wel op voltooid deelwoord en persoonsvorm! </w:t>
      </w:r>
    </w:p>
    <w:p w14:paraId="6D4D5AEE" w14:textId="77777777" w:rsidR="00B94041" w:rsidRDefault="00B94041" w:rsidP="00B94041"/>
    <w:p w14:paraId="4BA64091" w14:textId="77777777" w:rsidR="00B94041" w:rsidRDefault="00B94041" w:rsidP="00B94041">
      <w:r>
        <w:rPr>
          <w:b/>
        </w:rPr>
        <w:t>Werkwoorden uit het Engels</w:t>
      </w:r>
    </w:p>
    <w:p w14:paraId="4407C7ED" w14:textId="77777777" w:rsidR="00B94041" w:rsidRDefault="00B94041" w:rsidP="00B94041">
      <w:r>
        <w:t xml:space="preserve">Werkwoorden uit het </w:t>
      </w:r>
      <w:r w:rsidR="002357F6">
        <w:t>Engels</w:t>
      </w:r>
      <w:r>
        <w:t xml:space="preserve"> </w:t>
      </w:r>
      <w:r w:rsidR="007B6C17">
        <w:t xml:space="preserve">in het </w:t>
      </w:r>
      <w:r w:rsidR="002357F6">
        <w:t>Nederlands</w:t>
      </w:r>
      <w:r w:rsidR="007B6C17">
        <w:t xml:space="preserve"> zijn moeilijk te vervoegen.</w:t>
      </w:r>
    </w:p>
    <w:p w14:paraId="798DB359" w14:textId="77777777" w:rsidR="007B6C17" w:rsidRDefault="007B6C17" w:rsidP="00B94041">
      <w:r>
        <w:t>Er zijn een paar dingen die je moet onthouden:</w:t>
      </w:r>
    </w:p>
    <w:p w14:paraId="4C265EE2" w14:textId="77777777" w:rsidR="007B6C17" w:rsidRDefault="007B6C17" w:rsidP="007B6C17">
      <w:pPr>
        <w:pStyle w:val="Lijstalinea"/>
        <w:numPr>
          <w:ilvl w:val="0"/>
          <w:numId w:val="8"/>
        </w:numPr>
      </w:pPr>
      <w:r>
        <w:t xml:space="preserve">Je moet gewoon kijken naar de stam en dan </w:t>
      </w:r>
      <w:r w:rsidR="002357F6">
        <w:t>Nederlands</w:t>
      </w:r>
      <w:r>
        <w:t xml:space="preserve"> vervoegen</w:t>
      </w:r>
    </w:p>
    <w:p w14:paraId="7712E02F" w14:textId="77777777" w:rsidR="007B6C17" w:rsidRDefault="007B6C17" w:rsidP="007B6C17">
      <w:pPr>
        <w:pStyle w:val="Lijstalinea"/>
        <w:numPr>
          <w:ilvl w:val="0"/>
          <w:numId w:val="8"/>
        </w:numPr>
      </w:pPr>
      <w:r>
        <w:t>Kijk ook naar hoe de laatste letter klinkt voordat je hem vervoegt!</w:t>
      </w:r>
    </w:p>
    <w:p w14:paraId="2A2F7458" w14:textId="77777777" w:rsidR="007B6C17" w:rsidRDefault="007B6C17" w:rsidP="007B6C17"/>
    <w:p w14:paraId="798F24D0" w14:textId="77777777" w:rsidR="007B6C17" w:rsidRDefault="007B6C17" w:rsidP="007B6C17">
      <w:pPr>
        <w:rPr>
          <w:b/>
        </w:rPr>
      </w:pPr>
      <w:r>
        <w:rPr>
          <w:b/>
        </w:rPr>
        <w:t>Regels hoofdletters</w:t>
      </w:r>
    </w:p>
    <w:p w14:paraId="03843F65" w14:textId="77777777" w:rsidR="007B6C17" w:rsidRDefault="007B6C17" w:rsidP="007B6C17">
      <w:pPr>
        <w:rPr>
          <w:b/>
        </w:rPr>
      </w:pPr>
    </w:p>
    <w:tbl>
      <w:tblPr>
        <w:tblStyle w:val="Tabelraster"/>
        <w:tblW w:w="10172" w:type="dxa"/>
        <w:tblLook w:val="04A0" w:firstRow="1" w:lastRow="0" w:firstColumn="1" w:lastColumn="0" w:noHBand="0" w:noVBand="1"/>
      </w:tblPr>
      <w:tblGrid>
        <w:gridCol w:w="5086"/>
        <w:gridCol w:w="5086"/>
      </w:tblGrid>
      <w:tr w:rsidR="007B6C17" w14:paraId="442EDD32" w14:textId="77777777" w:rsidTr="007B6C17">
        <w:trPr>
          <w:trHeight w:val="421"/>
        </w:trPr>
        <w:tc>
          <w:tcPr>
            <w:tcW w:w="5086" w:type="dxa"/>
          </w:tcPr>
          <w:p w14:paraId="0380B4AD" w14:textId="77777777" w:rsidR="007B6C17" w:rsidRPr="007B6C17" w:rsidRDefault="007B6C17" w:rsidP="007B6C17">
            <w:r>
              <w:t>Regels van hoofdletters</w:t>
            </w:r>
          </w:p>
        </w:tc>
        <w:tc>
          <w:tcPr>
            <w:tcW w:w="5086" w:type="dxa"/>
          </w:tcPr>
          <w:p w14:paraId="7BA0000D" w14:textId="77777777" w:rsidR="007B6C17" w:rsidRPr="007B6C17" w:rsidRDefault="007B6C17" w:rsidP="007B6C17">
            <w:r>
              <w:t xml:space="preserve">Voorbeelden </w:t>
            </w:r>
          </w:p>
        </w:tc>
      </w:tr>
      <w:tr w:rsidR="007B6C17" w14:paraId="3B9E5475" w14:textId="77777777" w:rsidTr="007B6C17">
        <w:trPr>
          <w:trHeight w:val="835"/>
        </w:trPr>
        <w:tc>
          <w:tcPr>
            <w:tcW w:w="5086" w:type="dxa"/>
          </w:tcPr>
          <w:p w14:paraId="54E8A559" w14:textId="77777777" w:rsidR="007B6C17" w:rsidRPr="007B6C17" w:rsidRDefault="007B6C17" w:rsidP="007B6C17">
            <w:r>
              <w:t>Het eerste woord van de zin schrijf je met een hoofdletter, maar niet als de zin begint met een cijfer, verkort woord of ander teken.</w:t>
            </w:r>
          </w:p>
        </w:tc>
        <w:tc>
          <w:tcPr>
            <w:tcW w:w="5086" w:type="dxa"/>
          </w:tcPr>
          <w:p w14:paraId="7C1C2D88" w14:textId="77777777" w:rsidR="007B6C17" w:rsidRDefault="007B6C17" w:rsidP="007B6C17">
            <w:r>
              <w:t>’t Werd een bijzonder warme dag.</w:t>
            </w:r>
          </w:p>
          <w:p w14:paraId="600BB151" w14:textId="77777777" w:rsidR="007B6C17" w:rsidRPr="007B6C17" w:rsidRDefault="007B6C17" w:rsidP="007B6C17">
            <w:r>
              <w:t>58 procent slaagde in 1 keer.</w:t>
            </w:r>
          </w:p>
        </w:tc>
      </w:tr>
      <w:tr w:rsidR="007B6C17" w14:paraId="50E06A81" w14:textId="77777777" w:rsidTr="007B6C17">
        <w:trPr>
          <w:trHeight w:val="778"/>
        </w:trPr>
        <w:tc>
          <w:tcPr>
            <w:tcW w:w="5086" w:type="dxa"/>
          </w:tcPr>
          <w:p w14:paraId="441AD2C9" w14:textId="77777777" w:rsidR="007B6C17" w:rsidRPr="007B6C17" w:rsidRDefault="007B6C17" w:rsidP="007B6C17">
            <w:r>
              <w:t>Namen schrijf je met een hoofdletter.</w:t>
            </w:r>
          </w:p>
        </w:tc>
        <w:tc>
          <w:tcPr>
            <w:tcW w:w="5086" w:type="dxa"/>
          </w:tcPr>
          <w:p w14:paraId="54155165" w14:textId="77777777" w:rsidR="007B6C17" w:rsidRPr="007B6C17" w:rsidRDefault="007B6C17" w:rsidP="007B6C17">
            <w:r>
              <w:t>Rijn, Beursplein, Haarlems Dagblad, Eurosport, Apenheul, Juventus, Paleis op de dam, Zuid-Amerika, mevrouw De Winter – van Damme en hun dochter Lotte de Winter</w:t>
            </w:r>
          </w:p>
        </w:tc>
      </w:tr>
      <w:tr w:rsidR="007B6C17" w14:paraId="42F99DE4" w14:textId="77777777" w:rsidTr="007B6C17">
        <w:trPr>
          <w:trHeight w:val="778"/>
        </w:trPr>
        <w:tc>
          <w:tcPr>
            <w:tcW w:w="5086" w:type="dxa"/>
          </w:tcPr>
          <w:p w14:paraId="4C62B665" w14:textId="77777777" w:rsidR="007B6C17" w:rsidRPr="007B6C17" w:rsidRDefault="007B6C17" w:rsidP="007B6C17">
            <w:r>
              <w:t>Namen van God en heilige personen en zaken krijgen een hoofdletter</w:t>
            </w:r>
          </w:p>
        </w:tc>
        <w:tc>
          <w:tcPr>
            <w:tcW w:w="5086" w:type="dxa"/>
          </w:tcPr>
          <w:p w14:paraId="01FC313D" w14:textId="77777777" w:rsidR="007B6C17" w:rsidRPr="007B6C17" w:rsidRDefault="007B6C17" w:rsidP="007B6C17">
            <w:r>
              <w:t>de Heer, Allah, de Bijbel</w:t>
            </w:r>
          </w:p>
        </w:tc>
      </w:tr>
      <w:tr w:rsidR="007B6C17" w14:paraId="5EA410FB" w14:textId="77777777" w:rsidTr="007B6C17">
        <w:trPr>
          <w:trHeight w:val="835"/>
        </w:trPr>
        <w:tc>
          <w:tcPr>
            <w:tcW w:w="5086" w:type="dxa"/>
          </w:tcPr>
          <w:p w14:paraId="7D2B1E86" w14:textId="77777777" w:rsidR="007B6C17" w:rsidRPr="007B6C17" w:rsidRDefault="007B6C17" w:rsidP="007B6C17">
            <w:r>
              <w:t>merknamen</w:t>
            </w:r>
          </w:p>
        </w:tc>
        <w:tc>
          <w:tcPr>
            <w:tcW w:w="5086" w:type="dxa"/>
          </w:tcPr>
          <w:p w14:paraId="7A3F04B2" w14:textId="77777777" w:rsidR="007B6C17" w:rsidRPr="007B6C17" w:rsidRDefault="007B6C17" w:rsidP="007B6C17">
            <w:r>
              <w:t>een Renault, een Magnum, het afwasmiddel Dreft</w:t>
            </w:r>
          </w:p>
        </w:tc>
      </w:tr>
      <w:tr w:rsidR="007B6C17" w14:paraId="1B1D4ED8" w14:textId="77777777" w:rsidTr="007B6C17">
        <w:trPr>
          <w:trHeight w:val="778"/>
        </w:trPr>
        <w:tc>
          <w:tcPr>
            <w:tcW w:w="5086" w:type="dxa"/>
          </w:tcPr>
          <w:p w14:paraId="572C51D0" w14:textId="77777777" w:rsidR="007B6C17" w:rsidRPr="007B6C17" w:rsidRDefault="007B6C17" w:rsidP="007B6C17">
            <w:r>
              <w:t>Namen van feestdagen</w:t>
            </w:r>
          </w:p>
        </w:tc>
        <w:tc>
          <w:tcPr>
            <w:tcW w:w="5086" w:type="dxa"/>
          </w:tcPr>
          <w:p w14:paraId="5A4B703A" w14:textId="77777777" w:rsidR="007B6C17" w:rsidRPr="007B6C17" w:rsidRDefault="007B6C17" w:rsidP="007B6C17">
            <w:r>
              <w:t xml:space="preserve">Pasen, Kerstmis, Koninginnedag, Moederdag, Suikerfeest, </w:t>
            </w:r>
          </w:p>
        </w:tc>
      </w:tr>
      <w:tr w:rsidR="007B6C17" w14:paraId="1B1BC017" w14:textId="77777777" w:rsidTr="007B6C17">
        <w:trPr>
          <w:trHeight w:val="713"/>
        </w:trPr>
        <w:tc>
          <w:tcPr>
            <w:tcW w:w="5086" w:type="dxa"/>
          </w:tcPr>
          <w:p w14:paraId="4E666BEA" w14:textId="77777777" w:rsidR="007B6C17" w:rsidRPr="007B6C17" w:rsidRDefault="007B6C17" w:rsidP="007B6C17">
            <w:r>
              <w:t>De eerste letter van een boek, film, programma etc.</w:t>
            </w:r>
          </w:p>
        </w:tc>
        <w:tc>
          <w:tcPr>
            <w:tcW w:w="5086" w:type="dxa"/>
          </w:tcPr>
          <w:p w14:paraId="4A46D9BB" w14:textId="77777777" w:rsidR="007B6C17" w:rsidRPr="007B6C17" w:rsidRDefault="000D30F9" w:rsidP="007B6C17">
            <w:r>
              <w:t>jeugdboek De verboden kamer</w:t>
            </w:r>
          </w:p>
        </w:tc>
      </w:tr>
    </w:tbl>
    <w:p w14:paraId="12A4EE14" w14:textId="77777777" w:rsidR="007B6C17" w:rsidRPr="000D30F9" w:rsidRDefault="007B6C17" w:rsidP="007B6C17"/>
    <w:p w14:paraId="5C4E1FD3" w14:textId="77777777" w:rsidR="00B94041" w:rsidRDefault="000D30F9" w:rsidP="0079114C">
      <w:r>
        <w:t>Woorden die je niet met een hoofdletter schrijft:</w:t>
      </w:r>
    </w:p>
    <w:p w14:paraId="3C27C216" w14:textId="77777777" w:rsidR="000D30F9" w:rsidRDefault="000D30F9" w:rsidP="000D30F9">
      <w:pPr>
        <w:pStyle w:val="Lijstalinea"/>
        <w:numPr>
          <w:ilvl w:val="0"/>
          <w:numId w:val="9"/>
        </w:numPr>
      </w:pPr>
      <w:r>
        <w:t>Woorden die zijn afgeleid van feestdagen: paasvakantie, nieuwjaarsdag</w:t>
      </w:r>
    </w:p>
    <w:p w14:paraId="5C4D9710" w14:textId="77777777" w:rsidR="000D30F9" w:rsidRDefault="000D30F9" w:rsidP="000D30F9">
      <w:pPr>
        <w:pStyle w:val="Lijstalinea"/>
        <w:numPr>
          <w:ilvl w:val="0"/>
          <w:numId w:val="9"/>
        </w:numPr>
      </w:pPr>
      <w:r>
        <w:t>Namen voor geloven, gelovigen en voor politieke stromingen en aanhanger daarvan: het christendom, moslim, sociaaldemocraat</w:t>
      </w:r>
    </w:p>
    <w:p w14:paraId="27A92F2F" w14:textId="77777777" w:rsidR="000D30F9" w:rsidRDefault="000D30F9" w:rsidP="000D30F9">
      <w:pPr>
        <w:pStyle w:val="Lijstalinea"/>
        <w:numPr>
          <w:ilvl w:val="0"/>
          <w:numId w:val="9"/>
        </w:numPr>
      </w:pPr>
      <w:r>
        <w:t>Woorden waarbij je niet meer aan een eigennaam denkt: coopertest, een fles bordeaux, beatlehaar</w:t>
      </w:r>
    </w:p>
    <w:p w14:paraId="2083E6E8" w14:textId="77777777" w:rsidR="000D30F9" w:rsidRDefault="000D30F9" w:rsidP="000D30F9"/>
    <w:p w14:paraId="7F3E1B08" w14:textId="77777777" w:rsidR="000D30F9" w:rsidRDefault="000D30F9" w:rsidP="000D30F9">
      <w:pPr>
        <w:rPr>
          <w:sz w:val="32"/>
          <w:szCs w:val="32"/>
        </w:rPr>
      </w:pPr>
    </w:p>
    <w:p w14:paraId="0CA0106C" w14:textId="77777777" w:rsidR="000D30F9" w:rsidRDefault="000D30F9" w:rsidP="000D30F9">
      <w:pPr>
        <w:rPr>
          <w:sz w:val="32"/>
          <w:szCs w:val="32"/>
        </w:rPr>
      </w:pPr>
    </w:p>
    <w:p w14:paraId="73A2C54A" w14:textId="77777777" w:rsidR="000D30F9" w:rsidRDefault="000D30F9" w:rsidP="000D30F9">
      <w:pPr>
        <w:rPr>
          <w:sz w:val="32"/>
          <w:szCs w:val="32"/>
        </w:rPr>
      </w:pPr>
      <w:r>
        <w:rPr>
          <w:sz w:val="32"/>
          <w:szCs w:val="32"/>
        </w:rPr>
        <w:lastRenderedPageBreak/>
        <w:t>Taalschat</w:t>
      </w:r>
    </w:p>
    <w:p w14:paraId="4677A1B7" w14:textId="77777777" w:rsidR="000D30F9" w:rsidRDefault="000D30F9" w:rsidP="000D30F9">
      <w:r>
        <w:rPr>
          <w:b/>
        </w:rPr>
        <w:t>Woordveld</w:t>
      </w:r>
    </w:p>
    <w:p w14:paraId="7683D0CE" w14:textId="77777777" w:rsidR="000D30F9" w:rsidRDefault="000D30F9" w:rsidP="000D30F9">
      <w:r>
        <w:t>Een woordveld bestaat uit een aantal woorden die bij elkaar horen:</w:t>
      </w:r>
    </w:p>
    <w:p w14:paraId="39EE5B2F" w14:textId="77777777" w:rsidR="000D30F9" w:rsidRDefault="000D30F9" w:rsidP="000D30F9">
      <w:r>
        <w:t>Bijvoorbeeld bij zwembad denk je aan alle dingen die daarbij horen.</w:t>
      </w:r>
    </w:p>
    <w:p w14:paraId="082CE6BB" w14:textId="77777777" w:rsidR="000D30F9" w:rsidRDefault="000D30F9" w:rsidP="000D30F9">
      <w:r>
        <w:t>Je kan het ook doen bij woorden die op elkaar lijken, manipuleren, manipulatie, genetische manipulatie, gemanipuleerd.</w:t>
      </w:r>
    </w:p>
    <w:p w14:paraId="3D9C4071" w14:textId="77777777" w:rsidR="000D30F9" w:rsidRDefault="000D30F9" w:rsidP="000D30F9"/>
    <w:p w14:paraId="2E6104D8" w14:textId="77777777" w:rsidR="000D30F9" w:rsidRDefault="000D30F9" w:rsidP="000D30F9">
      <w:pPr>
        <w:rPr>
          <w:b/>
        </w:rPr>
      </w:pPr>
      <w:r>
        <w:rPr>
          <w:b/>
        </w:rPr>
        <w:t>Schoolwoorden:</w:t>
      </w:r>
    </w:p>
    <w:p w14:paraId="5B03AB7B" w14:textId="77777777" w:rsidR="008A4949" w:rsidRDefault="008A4949" w:rsidP="000D30F9">
      <w:pPr>
        <w:sectPr w:rsidR="008A4949" w:rsidSect="00C227BB">
          <w:pgSz w:w="11900" w:h="16840"/>
          <w:pgMar w:top="1417" w:right="1417" w:bottom="1417" w:left="1417" w:header="708" w:footer="708" w:gutter="0"/>
          <w:cols w:space="708"/>
          <w:docGrid w:linePitch="360"/>
        </w:sectPr>
      </w:pPr>
    </w:p>
    <w:p w14:paraId="36D685CB" w14:textId="77777777" w:rsidR="000D30F9" w:rsidRDefault="000D30F9" w:rsidP="000D30F9">
      <w:r>
        <w:lastRenderedPageBreak/>
        <w:t xml:space="preserve">Manipuleren </w:t>
      </w:r>
      <w:r w:rsidR="0048709D">
        <w:t xml:space="preserve">– Beïnvloeden </w:t>
      </w:r>
    </w:p>
    <w:p w14:paraId="5ED79D1A" w14:textId="77777777" w:rsidR="000D30F9" w:rsidRDefault="000D30F9" w:rsidP="000D30F9">
      <w:r>
        <w:t xml:space="preserve">Charmeren </w:t>
      </w:r>
      <w:r w:rsidR="0048709D">
        <w:t xml:space="preserve">– Bekoren </w:t>
      </w:r>
    </w:p>
    <w:p w14:paraId="10B2DEEA" w14:textId="77777777" w:rsidR="000D30F9" w:rsidRDefault="000D30F9" w:rsidP="000D30F9">
      <w:r>
        <w:t xml:space="preserve">Collectioneren </w:t>
      </w:r>
      <w:r w:rsidR="0048709D">
        <w:t xml:space="preserve">– Verzamelen </w:t>
      </w:r>
    </w:p>
    <w:p w14:paraId="391E8323" w14:textId="77777777" w:rsidR="000D30F9" w:rsidRDefault="000D30F9" w:rsidP="000D30F9">
      <w:r>
        <w:t xml:space="preserve">Etaleren </w:t>
      </w:r>
      <w:r w:rsidR="0048709D">
        <w:t xml:space="preserve">– Uitstallen </w:t>
      </w:r>
    </w:p>
    <w:p w14:paraId="62999E2B" w14:textId="77777777" w:rsidR="000D30F9" w:rsidRDefault="000D30F9" w:rsidP="000D30F9">
      <w:r>
        <w:t xml:space="preserve">Perfectioneren </w:t>
      </w:r>
      <w:r w:rsidR="0048709D">
        <w:t xml:space="preserve">– verbeteren </w:t>
      </w:r>
    </w:p>
    <w:p w14:paraId="3A55CA43" w14:textId="77777777" w:rsidR="000D30F9" w:rsidRDefault="000D30F9" w:rsidP="000D30F9">
      <w:r>
        <w:t xml:space="preserve">Realiseren </w:t>
      </w:r>
      <w:r w:rsidR="0048709D">
        <w:t xml:space="preserve">– Uitvoeren </w:t>
      </w:r>
    </w:p>
    <w:p w14:paraId="083D42BC" w14:textId="77777777" w:rsidR="000D30F9" w:rsidRDefault="000D30F9" w:rsidP="000D30F9">
      <w:r>
        <w:t xml:space="preserve">Reconstrueren </w:t>
      </w:r>
      <w:r w:rsidR="0048709D">
        <w:t>– Weer laten plaatsvinden, weer in elkaar zetten</w:t>
      </w:r>
    </w:p>
    <w:p w14:paraId="3135EA55" w14:textId="77777777" w:rsidR="000D30F9" w:rsidRDefault="000D30F9" w:rsidP="000D30F9">
      <w:r>
        <w:t xml:space="preserve">Vaccineren </w:t>
      </w:r>
      <w:r w:rsidR="0048709D">
        <w:t xml:space="preserve">– Inenten </w:t>
      </w:r>
    </w:p>
    <w:p w14:paraId="7C6B9604" w14:textId="77777777" w:rsidR="000D30F9" w:rsidRDefault="0048709D" w:rsidP="000D30F9">
      <w:r>
        <w:t xml:space="preserve">Ambitieus </w:t>
      </w:r>
      <w:r w:rsidR="008A4949">
        <w:t>–</w:t>
      </w:r>
      <w:r>
        <w:t xml:space="preserve"> </w:t>
      </w:r>
      <w:r w:rsidR="008A4949">
        <w:t xml:space="preserve">Eerzuchtig </w:t>
      </w:r>
    </w:p>
    <w:p w14:paraId="4667212C" w14:textId="77777777" w:rsidR="0048709D" w:rsidRDefault="0048709D" w:rsidP="000D30F9">
      <w:r>
        <w:t>Autonoom</w:t>
      </w:r>
      <w:r w:rsidR="008A4949">
        <w:t xml:space="preserve"> - Zelfstandig</w:t>
      </w:r>
    </w:p>
    <w:p w14:paraId="7D70696D" w14:textId="77777777" w:rsidR="0048709D" w:rsidRDefault="0048709D" w:rsidP="000D30F9">
      <w:r>
        <w:t>Columnist</w:t>
      </w:r>
      <w:r w:rsidR="008A4949">
        <w:t xml:space="preserve"> – Iemand die regelmatig een stukje voor een krant of tijdschrift schrijft</w:t>
      </w:r>
    </w:p>
    <w:p w14:paraId="5C896FA2" w14:textId="77777777" w:rsidR="008A4949" w:rsidRDefault="0048709D" w:rsidP="000D30F9">
      <w:r>
        <w:t>Magazine</w:t>
      </w:r>
      <w:r w:rsidR="008A4949">
        <w:t xml:space="preserve"> – Tijdschrift met vooral artikelen over politiek, economie en kunst</w:t>
      </w:r>
    </w:p>
    <w:p w14:paraId="1F8C8F91" w14:textId="77777777" w:rsidR="008A4949" w:rsidRDefault="008A4949" w:rsidP="000D30F9"/>
    <w:p w14:paraId="6E6C6EDC" w14:textId="77777777" w:rsidR="0048709D" w:rsidRDefault="0048709D" w:rsidP="000D30F9">
      <w:r>
        <w:t>Complex</w:t>
      </w:r>
      <w:r w:rsidR="008A4949">
        <w:t xml:space="preserve"> - Ingewikkeld</w:t>
      </w:r>
    </w:p>
    <w:p w14:paraId="50E5EF2C" w14:textId="77777777" w:rsidR="0048709D" w:rsidRDefault="0048709D" w:rsidP="000D30F9">
      <w:r>
        <w:t>Huidige</w:t>
      </w:r>
      <w:r w:rsidR="008A4949">
        <w:t xml:space="preserve"> -  Tegenwoordige</w:t>
      </w:r>
    </w:p>
    <w:p w14:paraId="20155190" w14:textId="77777777" w:rsidR="0048709D" w:rsidRDefault="0048709D" w:rsidP="000D30F9">
      <w:r>
        <w:t>Compact</w:t>
      </w:r>
      <w:r w:rsidR="008A4949">
        <w:t xml:space="preserve"> – Klein van omvang</w:t>
      </w:r>
    </w:p>
    <w:p w14:paraId="6CE6CE56" w14:textId="77777777" w:rsidR="0048709D" w:rsidRDefault="0048709D" w:rsidP="000D30F9">
      <w:r>
        <w:t>Debuut</w:t>
      </w:r>
      <w:r w:rsidR="008A4949">
        <w:t xml:space="preserve"> – Eerste optreden</w:t>
      </w:r>
    </w:p>
    <w:p w14:paraId="6D86AEF4" w14:textId="77777777" w:rsidR="0048709D" w:rsidRDefault="0048709D" w:rsidP="000D30F9">
      <w:r>
        <w:t>Flexibel</w:t>
      </w:r>
      <w:r w:rsidR="008A4949">
        <w:t xml:space="preserve"> - Soepel</w:t>
      </w:r>
    </w:p>
    <w:p w14:paraId="62F2AE44" w14:textId="77777777" w:rsidR="0048709D" w:rsidRDefault="0048709D" w:rsidP="000D30F9">
      <w:r>
        <w:t>Cliënten</w:t>
      </w:r>
      <w:r w:rsidR="008A4949">
        <w:t xml:space="preserve"> - Klant</w:t>
      </w:r>
    </w:p>
    <w:p w14:paraId="131448A3" w14:textId="77777777" w:rsidR="0048709D" w:rsidRDefault="008A4949" w:rsidP="000D30F9">
      <w:r>
        <w:t>Millennium – Periode van 1000 jaar</w:t>
      </w:r>
    </w:p>
    <w:p w14:paraId="0C335834" w14:textId="77777777" w:rsidR="0048709D" w:rsidRDefault="0048709D" w:rsidP="000D30F9">
      <w:r>
        <w:t>Mondiaal</w:t>
      </w:r>
      <w:r w:rsidR="008A4949">
        <w:t xml:space="preserve"> – Wereldwijd </w:t>
      </w:r>
    </w:p>
    <w:p w14:paraId="28CB8534" w14:textId="77777777" w:rsidR="0048709D" w:rsidRDefault="0048709D" w:rsidP="000D30F9">
      <w:r>
        <w:t>Een scala</w:t>
      </w:r>
      <w:r w:rsidR="008A4949">
        <w:t xml:space="preserve"> – Heel veel verschillende </w:t>
      </w:r>
    </w:p>
    <w:p w14:paraId="22C1EC37" w14:textId="77777777" w:rsidR="0048709D" w:rsidRDefault="0048709D" w:rsidP="000D30F9">
      <w:r>
        <w:t>Wellicht</w:t>
      </w:r>
      <w:r w:rsidR="008A4949">
        <w:t xml:space="preserve"> – Misschien </w:t>
      </w:r>
    </w:p>
    <w:p w14:paraId="048FC909" w14:textId="77777777" w:rsidR="0048709D" w:rsidRDefault="0048709D" w:rsidP="000D30F9">
      <w:r>
        <w:t>Technologie</w:t>
      </w:r>
      <w:r w:rsidR="008A4949">
        <w:t xml:space="preserve"> – Toepassing van wetenschap in de techniek </w:t>
      </w:r>
    </w:p>
    <w:p w14:paraId="1B200396" w14:textId="77777777" w:rsidR="0048709D" w:rsidRDefault="0048709D" w:rsidP="000D30F9">
      <w:r>
        <w:t xml:space="preserve">Termijn </w:t>
      </w:r>
      <w:r w:rsidR="008A4949">
        <w:t xml:space="preserve">– Tijdruimte </w:t>
      </w:r>
    </w:p>
    <w:p w14:paraId="36365681" w14:textId="77777777" w:rsidR="0048709D" w:rsidRDefault="0048709D" w:rsidP="000D30F9">
      <w:r>
        <w:t>Dicteren</w:t>
      </w:r>
      <w:r w:rsidR="008A4949">
        <w:t xml:space="preserve"> – Oplezen wat moet worden opgeschreven</w:t>
      </w:r>
    </w:p>
    <w:p w14:paraId="5DA15180" w14:textId="77777777" w:rsidR="00525EF5" w:rsidRDefault="00525EF5" w:rsidP="000D30F9">
      <w:pPr>
        <w:sectPr w:rsidR="00525EF5" w:rsidSect="00525EF5">
          <w:type w:val="continuous"/>
          <w:pgSz w:w="11900" w:h="16840"/>
          <w:pgMar w:top="1417" w:right="1417" w:bottom="1417" w:left="1417" w:header="708" w:footer="708" w:gutter="0"/>
          <w:cols w:num="2" w:space="708"/>
          <w:docGrid w:linePitch="360"/>
        </w:sectPr>
      </w:pPr>
    </w:p>
    <w:p w14:paraId="10C09603" w14:textId="77777777" w:rsidR="008A4949" w:rsidRDefault="008A4949" w:rsidP="000D30F9"/>
    <w:p w14:paraId="4747A3E4" w14:textId="77777777" w:rsidR="00525EF5" w:rsidRDefault="00525EF5" w:rsidP="000D30F9">
      <w:pPr>
        <w:sectPr w:rsidR="00525EF5" w:rsidSect="00525EF5">
          <w:type w:val="continuous"/>
          <w:pgSz w:w="11900" w:h="16840"/>
          <w:pgMar w:top="1417" w:right="1417" w:bottom="1417" w:left="1417" w:header="708" w:footer="708" w:gutter="0"/>
          <w:cols w:num="3" w:space="708"/>
          <w:docGrid w:linePitch="360"/>
        </w:sectPr>
      </w:pPr>
    </w:p>
    <w:p w14:paraId="22674184" w14:textId="77777777" w:rsidR="008A4949" w:rsidRDefault="008A4949" w:rsidP="000D30F9"/>
    <w:p w14:paraId="6E4916B4" w14:textId="77777777" w:rsidR="008A4949" w:rsidRDefault="008A4949" w:rsidP="000D30F9">
      <w:pPr>
        <w:sectPr w:rsidR="008A4949" w:rsidSect="008A4949">
          <w:type w:val="continuous"/>
          <w:pgSz w:w="11900" w:h="16840"/>
          <w:pgMar w:top="1417" w:right="1417" w:bottom="1417" w:left="1417" w:header="708" w:footer="708" w:gutter="0"/>
          <w:cols w:num="2" w:space="708"/>
          <w:docGrid w:linePitch="360"/>
        </w:sectPr>
      </w:pPr>
    </w:p>
    <w:p w14:paraId="04F8E89C" w14:textId="77777777" w:rsidR="0048709D" w:rsidRDefault="008A4949" w:rsidP="000D30F9">
      <w:pPr>
        <w:rPr>
          <w:sz w:val="32"/>
          <w:szCs w:val="32"/>
        </w:rPr>
      </w:pPr>
      <w:r>
        <w:rPr>
          <w:sz w:val="32"/>
          <w:szCs w:val="32"/>
        </w:rPr>
        <w:lastRenderedPageBreak/>
        <w:t>Leesvaardig</w:t>
      </w:r>
    </w:p>
    <w:p w14:paraId="5C006DD4" w14:textId="77777777" w:rsidR="008A4949" w:rsidRDefault="008A4949" w:rsidP="000D30F9">
      <w:pPr>
        <w:rPr>
          <w:b/>
        </w:rPr>
      </w:pPr>
      <w:r>
        <w:rPr>
          <w:b/>
        </w:rPr>
        <w:t>Tekstdoelen</w:t>
      </w:r>
    </w:p>
    <w:p w14:paraId="178250F5" w14:textId="77777777" w:rsidR="008A4949" w:rsidRDefault="008A4949" w:rsidP="000D30F9">
      <w:r>
        <w:t>Er zijn meerdere tekstdoelen, de 6 hoofddoelen zijn:</w:t>
      </w:r>
    </w:p>
    <w:p w14:paraId="7D6892E7" w14:textId="77777777" w:rsidR="008A4949" w:rsidRDefault="008A4949" w:rsidP="008A4949">
      <w:pPr>
        <w:pStyle w:val="Lijstalinea"/>
        <w:numPr>
          <w:ilvl w:val="0"/>
          <w:numId w:val="10"/>
        </w:numPr>
      </w:pPr>
      <w:r>
        <w:t xml:space="preserve">De lezer </w:t>
      </w:r>
      <w:r w:rsidRPr="007C14DD">
        <w:rPr>
          <w:b/>
        </w:rPr>
        <w:t>informeren</w:t>
      </w:r>
      <w:r>
        <w:t>: iets nieuws vertellen.</w:t>
      </w:r>
    </w:p>
    <w:p w14:paraId="2FD8A832" w14:textId="77777777" w:rsidR="008A4949" w:rsidRDefault="008A4949" w:rsidP="008A4949">
      <w:pPr>
        <w:pStyle w:val="Lijstalinea"/>
        <w:numPr>
          <w:ilvl w:val="0"/>
          <w:numId w:val="10"/>
        </w:numPr>
      </w:pPr>
      <w:r>
        <w:t xml:space="preserve">De lezer een </w:t>
      </w:r>
      <w:r w:rsidRPr="007C14DD">
        <w:rPr>
          <w:b/>
        </w:rPr>
        <w:t>mening vertellen</w:t>
      </w:r>
      <w:r>
        <w:t>: vertellen wat je van iets vindt.</w:t>
      </w:r>
    </w:p>
    <w:p w14:paraId="25B95ECE" w14:textId="77777777" w:rsidR="008A4949" w:rsidRDefault="007C14DD" w:rsidP="008A4949">
      <w:pPr>
        <w:pStyle w:val="Lijstalinea"/>
        <w:numPr>
          <w:ilvl w:val="0"/>
          <w:numId w:val="10"/>
        </w:numPr>
      </w:pPr>
      <w:r w:rsidRPr="007C14DD">
        <w:rPr>
          <w:b/>
        </w:rPr>
        <w:t>Gevoelens</w:t>
      </w:r>
      <w:r>
        <w:t xml:space="preserve"> </w:t>
      </w:r>
      <w:r w:rsidRPr="007C14DD">
        <w:rPr>
          <w:b/>
        </w:rPr>
        <w:t xml:space="preserve">tot uitdrukking </w:t>
      </w:r>
      <w:r w:rsidR="008A4949" w:rsidRPr="007C14DD">
        <w:rPr>
          <w:b/>
        </w:rPr>
        <w:t>brengen</w:t>
      </w:r>
      <w:r w:rsidR="008A4949">
        <w:t>: zeggen wat je voelt</w:t>
      </w:r>
      <w:r>
        <w:t>.</w:t>
      </w:r>
    </w:p>
    <w:p w14:paraId="5376DA1A" w14:textId="77777777" w:rsidR="008A4949" w:rsidRDefault="008A4949" w:rsidP="008A4949">
      <w:pPr>
        <w:pStyle w:val="Lijstalinea"/>
        <w:numPr>
          <w:ilvl w:val="0"/>
          <w:numId w:val="10"/>
        </w:numPr>
      </w:pPr>
      <w:r>
        <w:t xml:space="preserve">De lezer van iets </w:t>
      </w:r>
      <w:r w:rsidRPr="007C14DD">
        <w:rPr>
          <w:b/>
        </w:rPr>
        <w:t>overtuigen</w:t>
      </w:r>
      <w:r>
        <w:t>: duidelijk maken waarom zijn mening juist is</w:t>
      </w:r>
      <w:r w:rsidR="007C14DD">
        <w:t>.</w:t>
      </w:r>
    </w:p>
    <w:p w14:paraId="119A0C69" w14:textId="77777777" w:rsidR="008A4949" w:rsidRDefault="007C14DD" w:rsidP="008A4949">
      <w:pPr>
        <w:pStyle w:val="Lijstalinea"/>
        <w:numPr>
          <w:ilvl w:val="0"/>
          <w:numId w:val="10"/>
        </w:numPr>
      </w:pPr>
      <w:r>
        <w:t xml:space="preserve">De lezer tot handelen </w:t>
      </w:r>
      <w:r w:rsidRPr="007C14DD">
        <w:rPr>
          <w:b/>
        </w:rPr>
        <w:t>aansporen</w:t>
      </w:r>
      <w:r>
        <w:t xml:space="preserve">: de lezer overhalen iets te gaan doen; de lezer </w:t>
      </w:r>
      <w:r w:rsidRPr="007C14DD">
        <w:rPr>
          <w:b/>
        </w:rPr>
        <w:t>activeren</w:t>
      </w:r>
      <w:r>
        <w:t>.</w:t>
      </w:r>
    </w:p>
    <w:p w14:paraId="5DDAE060" w14:textId="77777777" w:rsidR="007C14DD" w:rsidRDefault="007C14DD" w:rsidP="008A4949">
      <w:pPr>
        <w:pStyle w:val="Lijstalinea"/>
        <w:numPr>
          <w:ilvl w:val="0"/>
          <w:numId w:val="10"/>
        </w:numPr>
      </w:pPr>
      <w:r>
        <w:t xml:space="preserve">De lezer </w:t>
      </w:r>
      <w:r w:rsidRPr="007C14DD">
        <w:rPr>
          <w:b/>
        </w:rPr>
        <w:t>amuseren</w:t>
      </w:r>
      <w:r>
        <w:t xml:space="preserve">: de lezer vermaken door iets grappigs, bijzonders of boeiends vertellen. Dit doel komt vooral voor bij fictie, maar soms ook bij zakelijke teksten zoals in columns </w:t>
      </w:r>
    </w:p>
    <w:p w14:paraId="30DEA09D" w14:textId="77777777" w:rsidR="007C14DD" w:rsidRDefault="007C14DD" w:rsidP="007C14DD">
      <w:pPr>
        <w:pStyle w:val="Lijstalinea"/>
      </w:pPr>
    </w:p>
    <w:p w14:paraId="67C4636D" w14:textId="77777777" w:rsidR="007C14DD" w:rsidRDefault="00525EF5" w:rsidP="00525EF5">
      <w:r>
        <w:t xml:space="preserve">             </w:t>
      </w:r>
      <w:r w:rsidR="007C14DD">
        <w:t>Verder komen deze twee ook vaak voor</w:t>
      </w:r>
    </w:p>
    <w:p w14:paraId="742735DE" w14:textId="77777777" w:rsidR="007C14DD" w:rsidRDefault="007C14DD" w:rsidP="007C14DD">
      <w:pPr>
        <w:pStyle w:val="Lijstalinea"/>
        <w:numPr>
          <w:ilvl w:val="0"/>
          <w:numId w:val="11"/>
        </w:numPr>
      </w:pPr>
      <w:r>
        <w:t xml:space="preserve">De lezer </w:t>
      </w:r>
      <w:r w:rsidRPr="007C14DD">
        <w:rPr>
          <w:b/>
        </w:rPr>
        <w:t>adviseren</w:t>
      </w:r>
      <w:r>
        <w:t>: goede raad geven</w:t>
      </w:r>
    </w:p>
    <w:p w14:paraId="1F4A8DB8" w14:textId="77777777" w:rsidR="007C14DD" w:rsidRDefault="007C14DD" w:rsidP="007C14DD">
      <w:pPr>
        <w:pStyle w:val="Lijstalinea"/>
        <w:numPr>
          <w:ilvl w:val="0"/>
          <w:numId w:val="11"/>
        </w:numPr>
      </w:pPr>
      <w:r>
        <w:t xml:space="preserve">De lezer </w:t>
      </w:r>
      <w:r w:rsidRPr="007C14DD">
        <w:rPr>
          <w:b/>
        </w:rPr>
        <w:t>waarschuwen</w:t>
      </w:r>
      <w:r>
        <w:t>: op een gevaar of risico wijzen</w:t>
      </w:r>
    </w:p>
    <w:p w14:paraId="0A2BA04B" w14:textId="77777777" w:rsidR="007C14DD" w:rsidRPr="008A4949" w:rsidRDefault="007C14DD" w:rsidP="007C14DD">
      <w:pPr>
        <w:pStyle w:val="Lijstalinea"/>
        <w:ind w:left="1080"/>
      </w:pPr>
    </w:p>
    <w:p w14:paraId="46B1058F" w14:textId="77777777" w:rsidR="00C432CD" w:rsidRDefault="007C14DD" w:rsidP="0079114C">
      <w:r>
        <w:t xml:space="preserve">Bij een tekstdoel hoort natuurlijk ook een </w:t>
      </w:r>
      <w:r>
        <w:rPr>
          <w:b/>
        </w:rPr>
        <w:t>tekstsoort</w:t>
      </w:r>
      <w:r>
        <w:t>.</w:t>
      </w:r>
    </w:p>
    <w:p w14:paraId="102F0E27" w14:textId="77777777" w:rsidR="00525EF5" w:rsidRDefault="00525EF5" w:rsidP="0079114C">
      <w:r>
        <w:t>De meest voorkomende zijn:</w:t>
      </w:r>
    </w:p>
    <w:p w14:paraId="783EA16A" w14:textId="77777777" w:rsidR="00525EF5" w:rsidRDefault="00525EF5" w:rsidP="0079114C"/>
    <w:p w14:paraId="15C36901" w14:textId="77777777" w:rsidR="00525EF5" w:rsidRDefault="00525EF5" w:rsidP="0079114C"/>
    <w:p w14:paraId="04A00AD5" w14:textId="77777777" w:rsidR="00525EF5" w:rsidRDefault="00525EF5" w:rsidP="0079114C"/>
    <w:tbl>
      <w:tblPr>
        <w:tblStyle w:val="Tabelraster"/>
        <w:tblW w:w="9635" w:type="dxa"/>
        <w:tblLook w:val="04A0" w:firstRow="1" w:lastRow="0" w:firstColumn="1" w:lastColumn="0" w:noHBand="0" w:noVBand="1"/>
      </w:tblPr>
      <w:tblGrid>
        <w:gridCol w:w="3211"/>
        <w:gridCol w:w="3212"/>
        <w:gridCol w:w="3212"/>
      </w:tblGrid>
      <w:tr w:rsidR="006F53B2" w14:paraId="59627843" w14:textId="77777777" w:rsidTr="006F53B2">
        <w:trPr>
          <w:trHeight w:val="414"/>
        </w:trPr>
        <w:tc>
          <w:tcPr>
            <w:tcW w:w="3211" w:type="dxa"/>
          </w:tcPr>
          <w:p w14:paraId="0ACC3B17" w14:textId="77777777" w:rsidR="00525EF5" w:rsidRDefault="006F53B2" w:rsidP="0079114C">
            <w:r>
              <w:t>tekstdoel</w:t>
            </w:r>
          </w:p>
        </w:tc>
        <w:tc>
          <w:tcPr>
            <w:tcW w:w="3212" w:type="dxa"/>
          </w:tcPr>
          <w:p w14:paraId="58038D30" w14:textId="77777777" w:rsidR="00525EF5" w:rsidRDefault="006F53B2" w:rsidP="0079114C">
            <w:r>
              <w:t>tekstsoort</w:t>
            </w:r>
          </w:p>
        </w:tc>
        <w:tc>
          <w:tcPr>
            <w:tcW w:w="3212" w:type="dxa"/>
          </w:tcPr>
          <w:p w14:paraId="1B4C4E3F" w14:textId="77777777" w:rsidR="00525EF5" w:rsidRDefault="006F53B2" w:rsidP="0079114C">
            <w:r>
              <w:t>voorbeelden</w:t>
            </w:r>
          </w:p>
        </w:tc>
      </w:tr>
      <w:tr w:rsidR="006F53B2" w14:paraId="317E114B" w14:textId="77777777" w:rsidTr="006F53B2">
        <w:trPr>
          <w:trHeight w:val="729"/>
        </w:trPr>
        <w:tc>
          <w:tcPr>
            <w:tcW w:w="3211" w:type="dxa"/>
          </w:tcPr>
          <w:p w14:paraId="31AC9714" w14:textId="77777777" w:rsidR="00525EF5" w:rsidRDefault="006F53B2" w:rsidP="0079114C">
            <w:r>
              <w:t>De schrijver geeft de lezer vooral informatie</w:t>
            </w:r>
          </w:p>
        </w:tc>
        <w:tc>
          <w:tcPr>
            <w:tcW w:w="3212" w:type="dxa"/>
          </w:tcPr>
          <w:p w14:paraId="452CB3F4" w14:textId="77777777" w:rsidR="00525EF5" w:rsidRDefault="006F53B2" w:rsidP="0079114C">
            <w:r>
              <w:t>Informatieve teksten</w:t>
            </w:r>
          </w:p>
        </w:tc>
        <w:tc>
          <w:tcPr>
            <w:tcW w:w="3212" w:type="dxa"/>
          </w:tcPr>
          <w:p w14:paraId="5F0081BD" w14:textId="77777777" w:rsidR="00525EF5" w:rsidRDefault="006F53B2" w:rsidP="0079114C">
            <w:r>
              <w:t>Schoolboekteksten, recepten, handleidingen, nieuws- berichten, krantenartikel</w:t>
            </w:r>
          </w:p>
        </w:tc>
      </w:tr>
      <w:tr w:rsidR="006F53B2" w14:paraId="5F640E92" w14:textId="77777777" w:rsidTr="006F53B2">
        <w:trPr>
          <w:trHeight w:val="729"/>
        </w:trPr>
        <w:tc>
          <w:tcPr>
            <w:tcW w:w="3211" w:type="dxa"/>
          </w:tcPr>
          <w:p w14:paraId="4C6A37B9" w14:textId="77777777" w:rsidR="00525EF5" w:rsidRDefault="006F53B2" w:rsidP="0079114C">
            <w:r>
              <w:t>De schrijver brengt vooral een mening naar voren en probeert de lezer ervan te overtuigen dat zijn mening de juiste is, gebruik hierbij argumenten.</w:t>
            </w:r>
          </w:p>
        </w:tc>
        <w:tc>
          <w:tcPr>
            <w:tcW w:w="3212" w:type="dxa"/>
          </w:tcPr>
          <w:p w14:paraId="21E88701" w14:textId="77777777" w:rsidR="00525EF5" w:rsidRDefault="006F53B2" w:rsidP="0079114C">
            <w:r>
              <w:t>Betogende teksten</w:t>
            </w:r>
          </w:p>
        </w:tc>
        <w:tc>
          <w:tcPr>
            <w:tcW w:w="3212" w:type="dxa"/>
          </w:tcPr>
          <w:p w14:paraId="7090002F" w14:textId="77777777" w:rsidR="00525EF5" w:rsidRDefault="006F53B2" w:rsidP="0079114C">
            <w:r>
              <w:t>Boekbesprekingen, filmbespreking, ingezonden brieven en betogen</w:t>
            </w:r>
          </w:p>
        </w:tc>
      </w:tr>
      <w:tr w:rsidR="006F53B2" w14:paraId="1CDC691B" w14:textId="77777777" w:rsidTr="006F53B2">
        <w:trPr>
          <w:trHeight w:val="729"/>
        </w:trPr>
        <w:tc>
          <w:tcPr>
            <w:tcW w:w="3211" w:type="dxa"/>
          </w:tcPr>
          <w:p w14:paraId="1C8FEEDA" w14:textId="77777777" w:rsidR="00525EF5" w:rsidRDefault="006F53B2" w:rsidP="0079114C">
            <w:r>
              <w:t>De schrijver spoort de lezer aan iets te doen</w:t>
            </w:r>
          </w:p>
        </w:tc>
        <w:tc>
          <w:tcPr>
            <w:tcW w:w="3212" w:type="dxa"/>
          </w:tcPr>
          <w:p w14:paraId="58CAE5AE" w14:textId="77777777" w:rsidR="00525EF5" w:rsidRDefault="006F53B2" w:rsidP="0079114C">
            <w:r>
              <w:t>Aansporende of activerende teksten</w:t>
            </w:r>
          </w:p>
        </w:tc>
        <w:tc>
          <w:tcPr>
            <w:tcW w:w="3212" w:type="dxa"/>
          </w:tcPr>
          <w:p w14:paraId="7ADA1ECC" w14:textId="77777777" w:rsidR="00525EF5" w:rsidRDefault="006F53B2" w:rsidP="0079114C">
            <w:r>
              <w:t>Reclameteksten</w:t>
            </w:r>
          </w:p>
        </w:tc>
      </w:tr>
      <w:tr w:rsidR="006F53B2" w14:paraId="552FF01A" w14:textId="77777777" w:rsidTr="006F53B2">
        <w:trPr>
          <w:trHeight w:val="650"/>
        </w:trPr>
        <w:tc>
          <w:tcPr>
            <w:tcW w:w="3211" w:type="dxa"/>
          </w:tcPr>
          <w:p w14:paraId="4EB8E0FD" w14:textId="77777777" w:rsidR="00525EF5" w:rsidRDefault="006F53B2" w:rsidP="0079114C">
            <w:r>
              <w:t>De schrijver wil de lezer vooral vermaken door iets leuks om boeiends te vertellen</w:t>
            </w:r>
          </w:p>
        </w:tc>
        <w:tc>
          <w:tcPr>
            <w:tcW w:w="3212" w:type="dxa"/>
          </w:tcPr>
          <w:p w14:paraId="259C1BE2" w14:textId="77777777" w:rsidR="00525EF5" w:rsidRDefault="006F53B2" w:rsidP="0079114C">
            <w:r>
              <w:t>Amuserende teksten</w:t>
            </w:r>
          </w:p>
        </w:tc>
        <w:tc>
          <w:tcPr>
            <w:tcW w:w="3212" w:type="dxa"/>
          </w:tcPr>
          <w:p w14:paraId="70E67C00" w14:textId="77777777" w:rsidR="00525EF5" w:rsidRDefault="006F53B2" w:rsidP="0079114C">
            <w:r>
              <w:t>Jongerenromans, stripboeken</w:t>
            </w:r>
          </w:p>
        </w:tc>
      </w:tr>
    </w:tbl>
    <w:p w14:paraId="2B1B0910" w14:textId="77777777" w:rsidR="006F53B2" w:rsidRDefault="006F53B2" w:rsidP="0079114C"/>
    <w:p w14:paraId="473768B4" w14:textId="77777777" w:rsidR="006F53B2" w:rsidRDefault="006F53B2" w:rsidP="0079114C">
      <w:r>
        <w:rPr>
          <w:b/>
        </w:rPr>
        <w:t>Publiek</w:t>
      </w:r>
    </w:p>
    <w:p w14:paraId="33B89C94" w14:textId="77777777" w:rsidR="006F53B2" w:rsidRDefault="006F53B2" w:rsidP="0079114C">
      <w:r>
        <w:t>Als je iets schrijft houd je rekening met je publiek, want het ligt eraan of je iets schrijft voor kleine kinderen of volwassenen. Je kan schrijven voor een breed publiek bijvoorbeeld alle jongeren, maar ook tot een kleine groep, bijvoorbeeld alle jongeren van het VCL.</w:t>
      </w:r>
    </w:p>
    <w:p w14:paraId="4C5BB5C7" w14:textId="77777777" w:rsidR="006F53B2" w:rsidRDefault="006F53B2" w:rsidP="0079114C"/>
    <w:p w14:paraId="75596F3A" w14:textId="77777777" w:rsidR="006F53B2" w:rsidRDefault="006F53B2" w:rsidP="0079114C">
      <w:pPr>
        <w:rPr>
          <w:b/>
        </w:rPr>
      </w:pPr>
      <w:r>
        <w:rPr>
          <w:b/>
        </w:rPr>
        <w:t>Verwijswoorden</w:t>
      </w:r>
    </w:p>
    <w:p w14:paraId="030CFF68" w14:textId="77777777" w:rsidR="006F53B2" w:rsidRDefault="006F53B2" w:rsidP="0079114C">
      <w:r>
        <w:t xml:space="preserve">Verwijswoorden kunnen verwijzen naar delen van een tekst, verwijswoorden zijn er omdat de tekst anders te saai wordt. </w:t>
      </w:r>
    </w:p>
    <w:p w14:paraId="24AEEBA9" w14:textId="77777777" w:rsidR="006F53B2" w:rsidRDefault="006F53B2" w:rsidP="0079114C">
      <w:r>
        <w:t>Verwijswoorden kunnen verwijzen naar:</w:t>
      </w:r>
    </w:p>
    <w:p w14:paraId="659372AF" w14:textId="77777777" w:rsidR="006F53B2" w:rsidRDefault="002357F6" w:rsidP="006F53B2">
      <w:pPr>
        <w:pStyle w:val="Lijstalinea"/>
        <w:numPr>
          <w:ilvl w:val="0"/>
          <w:numId w:val="13"/>
        </w:numPr>
      </w:pPr>
      <w:r>
        <w:t>Een enkel woord</w:t>
      </w:r>
    </w:p>
    <w:p w14:paraId="64A38E92" w14:textId="77777777" w:rsidR="002357F6" w:rsidRDefault="002357F6" w:rsidP="006F53B2">
      <w:pPr>
        <w:pStyle w:val="Lijstalinea"/>
        <w:numPr>
          <w:ilvl w:val="0"/>
          <w:numId w:val="13"/>
        </w:numPr>
      </w:pPr>
      <w:r>
        <w:t>Een groepje woorden</w:t>
      </w:r>
    </w:p>
    <w:p w14:paraId="71A15F90" w14:textId="77777777" w:rsidR="002357F6" w:rsidRDefault="002357F6" w:rsidP="006F53B2">
      <w:pPr>
        <w:pStyle w:val="Lijstalinea"/>
        <w:numPr>
          <w:ilvl w:val="0"/>
          <w:numId w:val="13"/>
        </w:numPr>
      </w:pPr>
      <w:r>
        <w:t>Een hele zin</w:t>
      </w:r>
    </w:p>
    <w:p w14:paraId="56DC0010" w14:textId="77777777" w:rsidR="002357F6" w:rsidRDefault="002357F6" w:rsidP="002357F6"/>
    <w:p w14:paraId="50FB3D41" w14:textId="77777777" w:rsidR="002357F6" w:rsidRDefault="002357F6" w:rsidP="002357F6">
      <w:pPr>
        <w:rPr>
          <w:b/>
        </w:rPr>
      </w:pPr>
      <w:r>
        <w:rPr>
          <w:b/>
        </w:rPr>
        <w:t>Inleiding van teksten</w:t>
      </w:r>
    </w:p>
    <w:p w14:paraId="5169BF7A" w14:textId="77777777" w:rsidR="002357F6" w:rsidRDefault="002357F6" w:rsidP="002357F6">
      <w:r>
        <w:t>De bedoeling van een inleiding is de aandacht van de lezer trekken. Dat kan op de volgende manieren.</w:t>
      </w:r>
    </w:p>
    <w:p w14:paraId="60E3957E" w14:textId="77777777" w:rsidR="002357F6" w:rsidRDefault="002357F6" w:rsidP="002357F6">
      <w:pPr>
        <w:pStyle w:val="Lijstalinea"/>
        <w:numPr>
          <w:ilvl w:val="0"/>
          <w:numId w:val="14"/>
        </w:numPr>
      </w:pPr>
      <w:r>
        <w:t>Een anekdote (kort, grappig of bijzonder verhaal) vertellen</w:t>
      </w:r>
    </w:p>
    <w:p w14:paraId="15EAEB60" w14:textId="77777777" w:rsidR="002357F6" w:rsidRDefault="002357F6" w:rsidP="002357F6">
      <w:pPr>
        <w:pStyle w:val="Lijstalinea"/>
        <w:numPr>
          <w:ilvl w:val="0"/>
          <w:numId w:val="14"/>
        </w:numPr>
      </w:pPr>
      <w:r>
        <w:t>Een of meer vragen stellen</w:t>
      </w:r>
    </w:p>
    <w:p w14:paraId="70548B3A" w14:textId="77777777" w:rsidR="002357F6" w:rsidRDefault="002357F6" w:rsidP="002357F6">
      <w:pPr>
        <w:pStyle w:val="Lijstalinea"/>
        <w:numPr>
          <w:ilvl w:val="0"/>
          <w:numId w:val="14"/>
        </w:numPr>
      </w:pPr>
      <w:r>
        <w:t>Het onderwerp aankondigen en/of de hoofgedachte noemen</w:t>
      </w:r>
    </w:p>
    <w:p w14:paraId="766E299A" w14:textId="77777777" w:rsidR="002357F6" w:rsidRDefault="002357F6" w:rsidP="002357F6">
      <w:pPr>
        <w:pStyle w:val="Lijstalinea"/>
        <w:numPr>
          <w:ilvl w:val="0"/>
          <w:numId w:val="14"/>
        </w:numPr>
      </w:pPr>
      <w:r>
        <w:t>De aanleiding voor het schrijven van de tekst noemen</w:t>
      </w:r>
    </w:p>
    <w:p w14:paraId="7B3EEAC2" w14:textId="77777777" w:rsidR="002357F6" w:rsidRDefault="002357F6" w:rsidP="002357F6">
      <w:pPr>
        <w:pStyle w:val="Lijstalinea"/>
        <w:numPr>
          <w:ilvl w:val="0"/>
          <w:numId w:val="14"/>
        </w:numPr>
      </w:pPr>
      <w:r>
        <w:t>Aangeven hoe de tekst is opgebouwd</w:t>
      </w:r>
    </w:p>
    <w:p w14:paraId="37C11162" w14:textId="77777777" w:rsidR="002357F6" w:rsidRDefault="002357F6" w:rsidP="002357F6">
      <w:pPr>
        <w:pStyle w:val="Lijstalinea"/>
        <w:numPr>
          <w:ilvl w:val="0"/>
          <w:numId w:val="14"/>
        </w:numPr>
      </w:pPr>
      <w:r>
        <w:t>Vooraf een samenvatting van de inhoud geven of conclusie noemen</w:t>
      </w:r>
    </w:p>
    <w:p w14:paraId="04C4AEA7" w14:textId="77777777" w:rsidR="002357F6" w:rsidRDefault="002357F6" w:rsidP="002357F6">
      <w:pPr>
        <w:pStyle w:val="Lijstalinea"/>
        <w:numPr>
          <w:ilvl w:val="0"/>
          <w:numId w:val="14"/>
        </w:numPr>
      </w:pPr>
      <w:r>
        <w:t>Een deskundige voorstellen die verderop aan het woord komt</w:t>
      </w:r>
    </w:p>
    <w:p w14:paraId="086CEC2D" w14:textId="77777777" w:rsidR="002357F6" w:rsidRDefault="002357F6" w:rsidP="002357F6">
      <w:pPr>
        <w:pStyle w:val="Lijstalinea"/>
        <w:numPr>
          <w:ilvl w:val="0"/>
          <w:numId w:val="14"/>
        </w:numPr>
      </w:pPr>
      <w:r>
        <w:t>Een opvallend detail uit de tekst naar voren halen</w:t>
      </w:r>
    </w:p>
    <w:p w14:paraId="55AD33F7" w14:textId="77777777" w:rsidR="002357F6" w:rsidRDefault="002357F6" w:rsidP="002357F6">
      <w:pPr>
        <w:pStyle w:val="Lijstalinea"/>
        <w:numPr>
          <w:ilvl w:val="0"/>
          <w:numId w:val="14"/>
        </w:numPr>
      </w:pPr>
      <w:r>
        <w:t>Vooraf de uitkomst van een onderzoek noemen</w:t>
      </w:r>
    </w:p>
    <w:p w14:paraId="70AF7EB8" w14:textId="77777777" w:rsidR="002357F6" w:rsidRDefault="002357F6" w:rsidP="002357F6">
      <w:pPr>
        <w:pStyle w:val="Lijstalinea"/>
        <w:numPr>
          <w:ilvl w:val="0"/>
          <w:numId w:val="14"/>
        </w:numPr>
      </w:pPr>
      <w:r>
        <w:t>Een voorbeeld geven bij het probleem waar her artikel over gaat</w:t>
      </w:r>
    </w:p>
    <w:p w14:paraId="179D3994" w14:textId="77777777" w:rsidR="002357F6" w:rsidRDefault="002357F6" w:rsidP="002357F6">
      <w:pPr>
        <w:pStyle w:val="Lijstalinea"/>
      </w:pPr>
      <w:r>
        <w:rPr>
          <w:i/>
        </w:rPr>
        <w:t>Al deze mogelijkheden kun je ook combineren</w:t>
      </w:r>
    </w:p>
    <w:p w14:paraId="05B6A96D" w14:textId="77777777" w:rsidR="002357F6" w:rsidRDefault="002357F6" w:rsidP="002357F6">
      <w:pPr>
        <w:pStyle w:val="Lijstalinea"/>
      </w:pPr>
    </w:p>
    <w:p w14:paraId="4B8E7916" w14:textId="77777777" w:rsidR="002357F6" w:rsidRDefault="002357F6" w:rsidP="002357F6">
      <w:pPr>
        <w:rPr>
          <w:sz w:val="32"/>
          <w:szCs w:val="32"/>
        </w:rPr>
      </w:pPr>
      <w:r>
        <w:rPr>
          <w:sz w:val="32"/>
          <w:szCs w:val="32"/>
        </w:rPr>
        <w:lastRenderedPageBreak/>
        <w:t>Schrijfvaardig</w:t>
      </w:r>
    </w:p>
    <w:p w14:paraId="33C82D90" w14:textId="77777777" w:rsidR="002357F6" w:rsidRDefault="002357F6" w:rsidP="002357F6">
      <w:pPr>
        <w:rPr>
          <w:b/>
        </w:rPr>
      </w:pPr>
      <w:r>
        <w:rPr>
          <w:b/>
        </w:rPr>
        <w:t>Schrijven op niveau</w:t>
      </w:r>
    </w:p>
    <w:tbl>
      <w:tblPr>
        <w:tblStyle w:val="Tabelraster"/>
        <w:tblW w:w="0" w:type="auto"/>
        <w:tblLook w:val="04A0" w:firstRow="1" w:lastRow="0" w:firstColumn="1" w:lastColumn="0" w:noHBand="0" w:noVBand="1"/>
      </w:tblPr>
      <w:tblGrid>
        <w:gridCol w:w="4637"/>
        <w:gridCol w:w="4637"/>
      </w:tblGrid>
      <w:tr w:rsidR="002357F6" w14:paraId="00217C75" w14:textId="77777777" w:rsidTr="002357F6">
        <w:trPr>
          <w:trHeight w:val="592"/>
        </w:trPr>
        <w:tc>
          <w:tcPr>
            <w:tcW w:w="4637" w:type="dxa"/>
          </w:tcPr>
          <w:p w14:paraId="2188CEB9" w14:textId="77777777" w:rsidR="002357F6" w:rsidRPr="00A578EC" w:rsidRDefault="00A578EC" w:rsidP="002357F6">
            <w:r>
              <w:t xml:space="preserve">Bij woorden die zaken aanduiden en in het meervoud staan, gebruik je </w:t>
            </w:r>
            <w:r>
              <w:rPr>
                <w:i/>
              </w:rPr>
              <w:t>ze</w:t>
            </w:r>
          </w:p>
        </w:tc>
        <w:tc>
          <w:tcPr>
            <w:tcW w:w="4637" w:type="dxa"/>
          </w:tcPr>
          <w:p w14:paraId="186F47C8" w14:textId="77777777" w:rsidR="002357F6" w:rsidRPr="00A578EC" w:rsidRDefault="00A578EC" w:rsidP="002357F6">
            <w:r>
              <w:t xml:space="preserve">Halen jullie je fietsen nou weg, anders worden </w:t>
            </w:r>
            <w:r>
              <w:rPr>
                <w:i/>
              </w:rPr>
              <w:t xml:space="preserve">ze </w:t>
            </w:r>
            <w:r>
              <w:t>weggehaald.</w:t>
            </w:r>
          </w:p>
        </w:tc>
      </w:tr>
      <w:tr w:rsidR="002357F6" w14:paraId="2F176C0C" w14:textId="77777777" w:rsidTr="002357F6">
        <w:trPr>
          <w:trHeight w:val="592"/>
        </w:trPr>
        <w:tc>
          <w:tcPr>
            <w:tcW w:w="4637" w:type="dxa"/>
          </w:tcPr>
          <w:p w14:paraId="1FB03BD8" w14:textId="77777777" w:rsidR="002357F6" w:rsidRPr="00A578EC" w:rsidRDefault="00A578EC" w:rsidP="002357F6">
            <w:r>
              <w:t xml:space="preserve">Bij personen gebruik je </w:t>
            </w:r>
            <w:r w:rsidRPr="00A578EC">
              <w:rPr>
                <w:i/>
              </w:rPr>
              <w:t>zij</w:t>
            </w:r>
            <w:r>
              <w:t xml:space="preserve"> en </w:t>
            </w:r>
            <w:r w:rsidRPr="00A578EC">
              <w:rPr>
                <w:i/>
              </w:rPr>
              <w:t>ze</w:t>
            </w:r>
            <w:r>
              <w:t xml:space="preserve"> als het om een lijd.vw gaat. </w:t>
            </w:r>
            <w:r w:rsidRPr="00A578EC">
              <w:rPr>
                <w:i/>
              </w:rPr>
              <w:t>Hun</w:t>
            </w:r>
            <w:r>
              <w:t xml:space="preserve"> is nooit onderwerp!</w:t>
            </w:r>
          </w:p>
        </w:tc>
        <w:tc>
          <w:tcPr>
            <w:tcW w:w="4637" w:type="dxa"/>
          </w:tcPr>
          <w:p w14:paraId="46F48ECF" w14:textId="77777777" w:rsidR="002357F6" w:rsidRPr="00A578EC" w:rsidRDefault="00A578EC" w:rsidP="002357F6">
            <w:r>
              <w:t>Zij hebben de wedstrijd verloren.</w:t>
            </w:r>
          </w:p>
        </w:tc>
      </w:tr>
      <w:tr w:rsidR="002357F6" w14:paraId="788ABC76" w14:textId="77777777" w:rsidTr="002357F6">
        <w:trPr>
          <w:trHeight w:val="592"/>
        </w:trPr>
        <w:tc>
          <w:tcPr>
            <w:tcW w:w="4637" w:type="dxa"/>
          </w:tcPr>
          <w:p w14:paraId="3098E1D3" w14:textId="77777777" w:rsidR="002357F6" w:rsidRPr="00A578EC" w:rsidRDefault="00A578EC" w:rsidP="002357F6">
            <w:r>
              <w:t xml:space="preserve">Bij personen gebruik je </w:t>
            </w:r>
            <w:r w:rsidRPr="00A578EC">
              <w:rPr>
                <w:i/>
              </w:rPr>
              <w:t>hen</w:t>
            </w:r>
            <w:r>
              <w:t xml:space="preserve"> of </w:t>
            </w:r>
            <w:r w:rsidRPr="00A578EC">
              <w:rPr>
                <w:i/>
              </w:rPr>
              <w:t>ze</w:t>
            </w:r>
            <w:r>
              <w:t xml:space="preserve"> als het om lijd.vw gaat.</w:t>
            </w:r>
          </w:p>
        </w:tc>
        <w:tc>
          <w:tcPr>
            <w:tcW w:w="4637" w:type="dxa"/>
          </w:tcPr>
          <w:p w14:paraId="741C30D8" w14:textId="77777777" w:rsidR="002357F6" w:rsidRPr="00A578EC" w:rsidRDefault="00A578EC" w:rsidP="002357F6">
            <w:r>
              <w:t>Waarom heb je hen gefotografeerd</w:t>
            </w:r>
          </w:p>
        </w:tc>
      </w:tr>
      <w:tr w:rsidR="002357F6" w14:paraId="68B063A1" w14:textId="77777777" w:rsidTr="002357F6">
        <w:trPr>
          <w:trHeight w:val="627"/>
        </w:trPr>
        <w:tc>
          <w:tcPr>
            <w:tcW w:w="4637" w:type="dxa"/>
          </w:tcPr>
          <w:p w14:paraId="7D6CED94" w14:textId="77777777" w:rsidR="002357F6" w:rsidRPr="00A578EC" w:rsidRDefault="00A578EC" w:rsidP="002357F6">
            <w:r>
              <w:t xml:space="preserve">Om personen te verwijzen, gebruik je </w:t>
            </w:r>
            <w:r>
              <w:rPr>
                <w:i/>
              </w:rPr>
              <w:t>aan wie, voor wie, met wie etc.</w:t>
            </w:r>
          </w:p>
        </w:tc>
        <w:tc>
          <w:tcPr>
            <w:tcW w:w="4637" w:type="dxa"/>
          </w:tcPr>
          <w:p w14:paraId="56E34A90" w14:textId="77777777" w:rsidR="002357F6" w:rsidRPr="00A578EC" w:rsidRDefault="00A578EC" w:rsidP="002357F6">
            <w:r>
              <w:t xml:space="preserve">De jongen </w:t>
            </w:r>
            <w:r w:rsidRPr="00A578EC">
              <w:rPr>
                <w:i/>
              </w:rPr>
              <w:t>voor wie</w:t>
            </w:r>
            <w:r>
              <w:t xml:space="preserve"> ik het kaartje heb gekocht, is mijn broertje</w:t>
            </w:r>
          </w:p>
        </w:tc>
      </w:tr>
      <w:tr w:rsidR="002357F6" w14:paraId="5DE3B914" w14:textId="77777777" w:rsidTr="002357F6">
        <w:trPr>
          <w:trHeight w:val="627"/>
        </w:trPr>
        <w:tc>
          <w:tcPr>
            <w:tcW w:w="4637" w:type="dxa"/>
          </w:tcPr>
          <w:p w14:paraId="51EB1837" w14:textId="77777777" w:rsidR="002357F6" w:rsidRPr="00A578EC" w:rsidRDefault="00A578EC" w:rsidP="002357F6">
            <w:pPr>
              <w:rPr>
                <w:i/>
              </w:rPr>
            </w:pPr>
            <w:r>
              <w:t xml:space="preserve">Om naar zaken te verwijzen, gebruik je </w:t>
            </w:r>
            <w:r>
              <w:rPr>
                <w:i/>
              </w:rPr>
              <w:t>waaraan, waarvoor, waarmee etc.</w:t>
            </w:r>
          </w:p>
        </w:tc>
        <w:tc>
          <w:tcPr>
            <w:tcW w:w="4637" w:type="dxa"/>
          </w:tcPr>
          <w:p w14:paraId="430CD211" w14:textId="77777777" w:rsidR="002357F6" w:rsidRPr="00A578EC" w:rsidRDefault="00A578EC" w:rsidP="002357F6">
            <w:r>
              <w:t xml:space="preserve">Het jasje </w:t>
            </w:r>
            <w:r w:rsidRPr="00A578EC">
              <w:rPr>
                <w:i/>
              </w:rPr>
              <w:t>waarmee</w:t>
            </w:r>
            <w:r>
              <w:t xml:space="preserve"> ik door de regen heb gelopen hangt nu te drogen.</w:t>
            </w:r>
          </w:p>
        </w:tc>
      </w:tr>
    </w:tbl>
    <w:p w14:paraId="04402B7B" w14:textId="77777777" w:rsidR="002357F6" w:rsidRDefault="002357F6" w:rsidP="002357F6">
      <w:pPr>
        <w:rPr>
          <w:b/>
        </w:rPr>
      </w:pPr>
    </w:p>
    <w:p w14:paraId="2CD0C0C9" w14:textId="77777777" w:rsidR="00A578EC" w:rsidRDefault="001E0986" w:rsidP="002357F6">
      <w:pPr>
        <w:rPr>
          <w:b/>
        </w:rPr>
      </w:pPr>
      <w:r>
        <w:rPr>
          <w:b/>
        </w:rPr>
        <w:t>Handleiding schrijven</w:t>
      </w:r>
    </w:p>
    <w:p w14:paraId="5F80B436" w14:textId="77777777" w:rsidR="001E0986" w:rsidRDefault="001E0986" w:rsidP="002357F6">
      <w:r>
        <w:t>Een handleiding of instructie is een informatieve tekst</w:t>
      </w:r>
      <w:r w:rsidR="00C7639A">
        <w:t>, als je deze schrijft moet je rekening houden met publiek, moet je hem schrijven voor kinderen of ouderen gebruik dan plaatjes. Dit heet rekening houden met je publiek.</w:t>
      </w:r>
    </w:p>
    <w:p w14:paraId="678E699C" w14:textId="77777777" w:rsidR="00CA1485" w:rsidRDefault="00CA1485" w:rsidP="002357F6"/>
    <w:p w14:paraId="5D767863" w14:textId="77777777" w:rsidR="00CA1485" w:rsidRDefault="00CA1485" w:rsidP="002357F6">
      <w:pPr>
        <w:rPr>
          <w:sz w:val="32"/>
          <w:szCs w:val="32"/>
        </w:rPr>
      </w:pPr>
      <w:r>
        <w:rPr>
          <w:sz w:val="32"/>
          <w:szCs w:val="32"/>
        </w:rPr>
        <w:t>Spreken, kijken en luisteren</w:t>
      </w:r>
    </w:p>
    <w:p w14:paraId="24F54B54" w14:textId="77777777" w:rsidR="00CA1485" w:rsidRDefault="00CA1485" w:rsidP="002357F6">
      <w:r>
        <w:rPr>
          <w:b/>
        </w:rPr>
        <w:t>Communiceren</w:t>
      </w:r>
    </w:p>
    <w:p w14:paraId="7157956D" w14:textId="77777777" w:rsidR="002357F6" w:rsidRDefault="00CA1485" w:rsidP="002357F6">
      <w:r>
        <w:t xml:space="preserve">Als je met iemand praat, ruziet, chat etc. Communiceer je met iemand, dit heet verbale communicatie. </w:t>
      </w:r>
    </w:p>
    <w:p w14:paraId="480C747A" w14:textId="77777777" w:rsidR="00CA1485" w:rsidRDefault="00CA1485" w:rsidP="002357F6">
      <w:r>
        <w:t>Als je op iemands teen staat en die geeft een brul, is dat non-verbale communicatie. Bij non-verbale communicatie gebruik je je lichaamstaal veel meer dan bij verbale-communicatie.</w:t>
      </w:r>
    </w:p>
    <w:p w14:paraId="20DD4C28" w14:textId="77777777" w:rsidR="00CA1485" w:rsidRDefault="00CA1485" w:rsidP="002357F6"/>
    <w:p w14:paraId="64BF5A38" w14:textId="77777777" w:rsidR="00CA1485" w:rsidRDefault="00CA1485" w:rsidP="002357F6">
      <w:r>
        <w:rPr>
          <w:b/>
        </w:rPr>
        <w:t>Lichaamstaal</w:t>
      </w:r>
    </w:p>
    <w:p w14:paraId="1BF4FF52" w14:textId="77777777" w:rsidR="00CA1485" w:rsidRDefault="00CA1485" w:rsidP="002357F6">
      <w:r>
        <w:t>Vaak ga je bij je eerste indruk van iemand ga je uit van het uiterlijk.  Je</w:t>
      </w:r>
      <w:r w:rsidR="006D2EEF">
        <w:t xml:space="preserve"> uiterlijk is een taal, name</w:t>
      </w:r>
      <w:r>
        <w:t xml:space="preserve">lijk </w:t>
      </w:r>
      <w:r w:rsidR="006D2EEF">
        <w:t xml:space="preserve"> lichaamstaal. Dit is hoe jij eruitziet en wat mensen daardoor van je vinden; heb je kuiltjes in je wangen dan zien mensen je al snel aan voor een vrolijk persoon. Maar als je blond bent denken veel mensen dat je nogal dom bent. Je kan dit veranderen door een tweede indruk ; dat is als je iets zegt of doet.</w:t>
      </w:r>
    </w:p>
    <w:p w14:paraId="20F3B2A0" w14:textId="77777777" w:rsidR="006D2EEF" w:rsidRDefault="006D2EEF" w:rsidP="002357F6"/>
    <w:p w14:paraId="401862B1" w14:textId="77777777" w:rsidR="006D2EEF" w:rsidRDefault="006D2EEF" w:rsidP="002357F6">
      <w:pPr>
        <w:rPr>
          <w:sz w:val="32"/>
          <w:szCs w:val="32"/>
        </w:rPr>
      </w:pPr>
      <w:r>
        <w:rPr>
          <w:sz w:val="32"/>
          <w:szCs w:val="32"/>
        </w:rPr>
        <w:t>Over taal</w:t>
      </w:r>
    </w:p>
    <w:p w14:paraId="028EED7B" w14:textId="77777777" w:rsidR="006D2EEF" w:rsidRDefault="006D2EEF" w:rsidP="002357F6">
      <w:pPr>
        <w:rPr>
          <w:b/>
        </w:rPr>
      </w:pPr>
      <w:r>
        <w:rPr>
          <w:b/>
        </w:rPr>
        <w:t>Herhalingswoorden</w:t>
      </w:r>
    </w:p>
    <w:p w14:paraId="40393E9B" w14:textId="77777777" w:rsidR="0068108D" w:rsidRPr="0068108D" w:rsidRDefault="0068108D" w:rsidP="002357F6">
      <w:r>
        <w:t>Herhalingswoorden zijn woorden die twee keer worden gebruikt om begrepen te worden; je wet vast wel wat taaitaai is maar als je het over snoep of koek het over taai hebt denk je daar niet aan, hier zijn meer voorbeelden van herhalingswoorden.</w:t>
      </w:r>
    </w:p>
    <w:p w14:paraId="6F239F9E" w14:textId="77777777" w:rsidR="006D2EEF" w:rsidRDefault="006D2EEF" w:rsidP="002357F6">
      <w:r>
        <w:t xml:space="preserve">Dans van hawaïaanse vrouwen – </w:t>
      </w:r>
      <w:r w:rsidR="0068108D">
        <w:t>Hoela Hoela</w:t>
      </w:r>
    </w:p>
    <w:p w14:paraId="44AF630A" w14:textId="77777777" w:rsidR="006D2EEF" w:rsidRDefault="006D2EEF" w:rsidP="002357F6">
      <w:r>
        <w:t>Driewielig voertuig – Tuk-Tuk</w:t>
      </w:r>
    </w:p>
    <w:p w14:paraId="17774D2E" w14:textId="77777777" w:rsidR="006D2EEF" w:rsidRDefault="006D2EEF" w:rsidP="002357F6">
      <w:r>
        <w:t>Gezwam – Blabla</w:t>
      </w:r>
    </w:p>
    <w:p w14:paraId="56D88951" w14:textId="77777777" w:rsidR="006D2EEF" w:rsidRDefault="006D2EEF" w:rsidP="002357F6">
      <w:r>
        <w:t>Grote steekvlieg –</w:t>
      </w:r>
      <w:r w:rsidR="0068108D">
        <w:t xml:space="preserve"> Tse-Tse</w:t>
      </w:r>
    </w:p>
    <w:p w14:paraId="4C18DDB0" w14:textId="77777777" w:rsidR="006D2EEF" w:rsidRDefault="006D2EEF" w:rsidP="002357F6">
      <w:bookmarkStart w:id="0" w:name="_GoBack"/>
      <w:bookmarkEnd w:id="0"/>
      <w:r>
        <w:t xml:space="preserve">Indonesisch gerecht van gestoomde groenten – </w:t>
      </w:r>
      <w:r w:rsidR="0068108D">
        <w:t>Gadogado</w:t>
      </w:r>
    </w:p>
    <w:p w14:paraId="70FD8D0A" w14:textId="77777777" w:rsidR="006D2EEF" w:rsidRDefault="006D2EEF" w:rsidP="002357F6">
      <w:r>
        <w:t>Kort wijd uitstaand balletrokje – Tutu</w:t>
      </w:r>
    </w:p>
    <w:p w14:paraId="4A18AC3F" w14:textId="77777777" w:rsidR="006D2EEF" w:rsidRDefault="006D2EEF" w:rsidP="002357F6">
      <w:r>
        <w:t>Lekker! – Jam Jam!</w:t>
      </w:r>
    </w:p>
    <w:p w14:paraId="2F94D138" w14:textId="77777777" w:rsidR="006D2EEF" w:rsidRDefault="006D2EEF" w:rsidP="002357F6">
      <w:r>
        <w:t>Portugees kipgerecht – Piri-Piri</w:t>
      </w:r>
    </w:p>
    <w:p w14:paraId="7B2B0D22" w14:textId="77777777" w:rsidR="006D2EEF" w:rsidRDefault="006D2EEF" w:rsidP="002357F6">
      <w:r>
        <w:t xml:space="preserve">Samen doen – </w:t>
      </w:r>
      <w:r w:rsidR="0068108D">
        <w:t>Samsam</w:t>
      </w:r>
    </w:p>
    <w:p w14:paraId="3DA3CF9B" w14:textId="77777777" w:rsidR="006D2EEF" w:rsidRDefault="006D2EEF" w:rsidP="002357F6">
      <w:r>
        <w:lastRenderedPageBreak/>
        <w:t>Situatie met een gunstige afloop voor iedereen – Win-Win</w:t>
      </w:r>
    </w:p>
    <w:p w14:paraId="506049B2" w14:textId="77777777" w:rsidR="006D2EEF" w:rsidRDefault="006D2EEF" w:rsidP="002357F6">
      <w:r>
        <w:t>Tovermiddelen – Goena-Goena</w:t>
      </w:r>
    </w:p>
    <w:p w14:paraId="18F80A15" w14:textId="77777777" w:rsidR="006D2EEF" w:rsidRDefault="006D2EEF" w:rsidP="002357F6">
      <w:r>
        <w:t>Verboden straatgokspel – Balletje Balletje</w:t>
      </w:r>
    </w:p>
    <w:p w14:paraId="7EA787FD" w14:textId="77777777" w:rsidR="006D2EEF" w:rsidRDefault="006D2EEF" w:rsidP="002357F6">
      <w:r>
        <w:t>Zichzelf belangrijk vindende bestuurder in de sportwereld – Bobo</w:t>
      </w:r>
    </w:p>
    <w:p w14:paraId="7C18F63C" w14:textId="77777777" w:rsidR="006D2EEF" w:rsidRDefault="006D2EEF" w:rsidP="002357F6">
      <w:r>
        <w:t xml:space="preserve">Zo dat ieder de helft krijgt of geeft </w:t>
      </w:r>
      <w:r w:rsidR="0068108D">
        <w:t>–</w:t>
      </w:r>
      <w:r>
        <w:t xml:space="preserve"> </w:t>
      </w:r>
      <w:r w:rsidR="0068108D">
        <w:t>fiftyfifty</w:t>
      </w:r>
    </w:p>
    <w:p w14:paraId="64AB496A" w14:textId="77777777" w:rsidR="0068108D" w:rsidRDefault="0068108D" w:rsidP="002357F6"/>
    <w:p w14:paraId="1A2C5DD2" w14:textId="77777777" w:rsidR="0068108D" w:rsidRDefault="0068108D" w:rsidP="002357F6">
      <w:r>
        <w:rPr>
          <w:b/>
        </w:rPr>
        <w:t>Klanknabootsende woorden</w:t>
      </w:r>
    </w:p>
    <w:p w14:paraId="331813DC" w14:textId="77777777" w:rsidR="0068108D" w:rsidRDefault="0068108D" w:rsidP="002357F6">
      <w:r>
        <w:t>Klanknabootsende woorden bootsen de klank van iets na bijvoorbeeld de uitlaat van een auto: Vroemmmmm of van een mug of ander insect: Bzzzzzzzzz of van een kat: Miauwww</w:t>
      </w:r>
    </w:p>
    <w:p w14:paraId="3DBEBF35" w14:textId="77777777" w:rsidR="0068108D" w:rsidRDefault="0068108D" w:rsidP="002357F6"/>
    <w:p w14:paraId="59BA1763" w14:textId="77777777" w:rsidR="0068108D" w:rsidRPr="0068108D" w:rsidRDefault="0068108D" w:rsidP="002357F6">
      <w:r>
        <w:t>Bart van ‘t Geloof</w:t>
      </w:r>
    </w:p>
    <w:p w14:paraId="53202793" w14:textId="77777777" w:rsidR="006D2EEF" w:rsidRDefault="006D2EEF" w:rsidP="002357F6"/>
    <w:p w14:paraId="139B20DA" w14:textId="77777777" w:rsidR="006D2EEF" w:rsidRDefault="006D2EEF" w:rsidP="002357F6"/>
    <w:p w14:paraId="4147F4A2" w14:textId="77777777" w:rsidR="006D2EEF" w:rsidRPr="006D2EEF" w:rsidRDefault="006D2EEF" w:rsidP="002357F6"/>
    <w:p w14:paraId="0080AF7D" w14:textId="77777777" w:rsidR="00CA1485" w:rsidRPr="002357F6" w:rsidRDefault="00CA1485" w:rsidP="002357F6">
      <w:pPr>
        <w:rPr>
          <w:b/>
        </w:rPr>
      </w:pPr>
    </w:p>
    <w:p w14:paraId="63D91092" w14:textId="77777777" w:rsidR="00525EF5" w:rsidRPr="00525EF5" w:rsidRDefault="00525EF5" w:rsidP="00525EF5">
      <w:pPr>
        <w:pStyle w:val="Lijstalinea"/>
        <w:rPr>
          <w:sz w:val="32"/>
          <w:szCs w:val="32"/>
        </w:rPr>
      </w:pPr>
    </w:p>
    <w:p w14:paraId="195D99CB" w14:textId="77777777" w:rsidR="0079114C" w:rsidRPr="0079114C" w:rsidRDefault="0079114C" w:rsidP="0079114C"/>
    <w:p w14:paraId="36E1BD24" w14:textId="77777777" w:rsidR="00973E91" w:rsidRDefault="00973E91" w:rsidP="00973E91">
      <w:pPr>
        <w:ind w:left="360"/>
      </w:pPr>
    </w:p>
    <w:p w14:paraId="0D21D0FE" w14:textId="77777777" w:rsidR="00E35DBA" w:rsidRPr="00BC1049" w:rsidRDefault="00E35DBA" w:rsidP="00E35DBA">
      <w:pPr>
        <w:pStyle w:val="Lijstalinea"/>
      </w:pPr>
    </w:p>
    <w:p w14:paraId="655B5B9D" w14:textId="77777777" w:rsidR="003A1157" w:rsidRDefault="003A1157" w:rsidP="003A1157"/>
    <w:p w14:paraId="7CD690D7" w14:textId="77777777" w:rsidR="003A1157" w:rsidRDefault="003A1157"/>
    <w:sectPr w:rsidR="003A1157" w:rsidSect="008A4949">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F49"/>
    <w:multiLevelType w:val="hybridMultilevel"/>
    <w:tmpl w:val="4A26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4C0CA1"/>
    <w:multiLevelType w:val="hybridMultilevel"/>
    <w:tmpl w:val="4274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DFC"/>
    <w:multiLevelType w:val="hybridMultilevel"/>
    <w:tmpl w:val="4BA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C0896"/>
    <w:multiLevelType w:val="hybridMultilevel"/>
    <w:tmpl w:val="42B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245F4"/>
    <w:multiLevelType w:val="hybridMultilevel"/>
    <w:tmpl w:val="AB068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9316A7"/>
    <w:multiLevelType w:val="hybridMultilevel"/>
    <w:tmpl w:val="524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558D9"/>
    <w:multiLevelType w:val="hybridMultilevel"/>
    <w:tmpl w:val="ACF0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8196D"/>
    <w:multiLevelType w:val="hybridMultilevel"/>
    <w:tmpl w:val="762E3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50779"/>
    <w:multiLevelType w:val="hybridMultilevel"/>
    <w:tmpl w:val="DF56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D2A3E"/>
    <w:multiLevelType w:val="hybridMultilevel"/>
    <w:tmpl w:val="AF50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25E5B"/>
    <w:multiLevelType w:val="hybridMultilevel"/>
    <w:tmpl w:val="32B26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76799"/>
    <w:multiLevelType w:val="hybridMultilevel"/>
    <w:tmpl w:val="5F9A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97026"/>
    <w:multiLevelType w:val="hybridMultilevel"/>
    <w:tmpl w:val="759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C21D9"/>
    <w:multiLevelType w:val="hybridMultilevel"/>
    <w:tmpl w:val="7536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7"/>
  </w:num>
  <w:num w:numId="6">
    <w:abstractNumId w:val="6"/>
  </w:num>
  <w:num w:numId="7">
    <w:abstractNumId w:val="4"/>
  </w:num>
  <w:num w:numId="8">
    <w:abstractNumId w:val="1"/>
  </w:num>
  <w:num w:numId="9">
    <w:abstractNumId w:val="9"/>
  </w:num>
  <w:num w:numId="10">
    <w:abstractNumId w:val="12"/>
  </w:num>
  <w:num w:numId="11">
    <w:abstractNumId w:val="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57"/>
    <w:rsid w:val="000D30F9"/>
    <w:rsid w:val="0019391C"/>
    <w:rsid w:val="001E0986"/>
    <w:rsid w:val="002357F6"/>
    <w:rsid w:val="002728E1"/>
    <w:rsid w:val="003A1157"/>
    <w:rsid w:val="0048709D"/>
    <w:rsid w:val="00525EF5"/>
    <w:rsid w:val="005F2ECA"/>
    <w:rsid w:val="0068108D"/>
    <w:rsid w:val="006D2EEF"/>
    <w:rsid w:val="006F53B2"/>
    <w:rsid w:val="0079114C"/>
    <w:rsid w:val="007B6C17"/>
    <w:rsid w:val="007C14DD"/>
    <w:rsid w:val="008A4949"/>
    <w:rsid w:val="00973E91"/>
    <w:rsid w:val="00A578EC"/>
    <w:rsid w:val="00B94041"/>
    <w:rsid w:val="00BC1049"/>
    <w:rsid w:val="00C227BB"/>
    <w:rsid w:val="00C432CD"/>
    <w:rsid w:val="00C7639A"/>
    <w:rsid w:val="00CA1485"/>
    <w:rsid w:val="00DE67D8"/>
    <w:rsid w:val="00E35D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0C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A1157"/>
    <w:pPr>
      <w:ind w:left="720"/>
      <w:contextualSpacing/>
    </w:pPr>
  </w:style>
  <w:style w:type="table" w:styleId="Tabelraster">
    <w:name w:val="Table Grid"/>
    <w:basedOn w:val="Standaardtabel"/>
    <w:uiPriority w:val="59"/>
    <w:rsid w:val="00791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A1157"/>
    <w:pPr>
      <w:ind w:left="720"/>
      <w:contextualSpacing/>
    </w:pPr>
  </w:style>
  <w:style w:type="table" w:styleId="Tabelraster">
    <w:name w:val="Table Grid"/>
    <w:basedOn w:val="Standaardtabel"/>
    <w:uiPriority w:val="59"/>
    <w:rsid w:val="00791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3BFD-E071-C445-B2BB-9EF69AFC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1961</Words>
  <Characters>10787</Characters>
  <Application>Microsoft Macintosh Word</Application>
  <DocSecurity>0</DocSecurity>
  <Lines>89</Lines>
  <Paragraphs>25</Paragraphs>
  <ScaleCrop>false</ScaleCrop>
  <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't Geloof</dc:creator>
  <cp:keywords/>
  <dc:description/>
  <cp:lastModifiedBy>Bart van 't Geloof</cp:lastModifiedBy>
  <cp:revision>2</cp:revision>
  <dcterms:created xsi:type="dcterms:W3CDTF">2011-12-20T13:22:00Z</dcterms:created>
  <dcterms:modified xsi:type="dcterms:W3CDTF">2011-12-20T19:22:00Z</dcterms:modified>
</cp:coreProperties>
</file>